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4" w:rsidRDefault="00DC34E4" w:rsidP="00DC34E4">
      <w:pPr>
        <w:adjustRightInd w:val="0"/>
        <w:snapToGrid w:val="0"/>
        <w:spacing w:line="580" w:lineRule="exact"/>
        <w:rPr>
          <w:rFonts w:ascii="Times New Roman" w:eastAsia="方正黑体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/>
          <w:sz w:val="32"/>
          <w:szCs w:val="32"/>
          <w:shd w:val="clear" w:color="auto" w:fill="FFFFFF"/>
        </w:rPr>
        <w:t>附件</w:t>
      </w:r>
    </w:p>
    <w:p w:rsidR="00DC34E4" w:rsidRDefault="00DC34E4" w:rsidP="00DC34E4">
      <w:pPr>
        <w:pStyle w:val="Style2"/>
      </w:pPr>
    </w:p>
    <w:p w:rsidR="00DC34E4" w:rsidRDefault="00DC34E4" w:rsidP="00DC34E4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江苏省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2023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年度第三批产业知识产权</w:t>
      </w:r>
    </w:p>
    <w:p w:rsidR="00DC34E4" w:rsidRDefault="00DC34E4" w:rsidP="00DC34E4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联盟备案名单</w:t>
      </w:r>
    </w:p>
    <w:tbl>
      <w:tblPr>
        <w:tblpPr w:leftFromText="180" w:rightFromText="180" w:vertAnchor="text" w:horzAnchor="page" w:tblpXSpec="center" w:tblpY="614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4003"/>
        <w:gridCol w:w="2093"/>
      </w:tblGrid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8"/>
                <w:szCs w:val="21"/>
                <w:lang/>
              </w:rPr>
              <w:t>序号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1"/>
                <w:lang/>
              </w:rPr>
              <w:t>备案编号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8"/>
                <w:szCs w:val="21"/>
                <w:lang/>
              </w:rPr>
              <w:t>联盟名称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1"/>
                <w:lang/>
              </w:rPr>
              <w:t>推荐单位</w:t>
            </w:r>
          </w:p>
        </w:tc>
      </w:tr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spacing w:val="-6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2023007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无锡市生物医药产业知识产权联盟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无锡市知识产权局</w:t>
            </w:r>
          </w:p>
        </w:tc>
      </w:tr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spacing w:val="-6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2023008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无锡市工业陶瓷产业知识产权联盟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无锡市知识产权局</w:t>
            </w:r>
          </w:p>
        </w:tc>
      </w:tr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2023009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镇江新区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航空材料和部件产业知识产权联盟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镇江市知识产权局</w:t>
            </w:r>
          </w:p>
        </w:tc>
      </w:tr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2023010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江苏省溧阳高新区动力电池和绿色储能产业知识产权联盟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常州市知识产权局</w:t>
            </w:r>
          </w:p>
        </w:tc>
      </w:tr>
      <w:tr w:rsidR="00DC34E4" w:rsidTr="00AA663B">
        <w:trPr>
          <w:trHeight w:val="800"/>
          <w:jc w:val="center"/>
        </w:trPr>
        <w:tc>
          <w:tcPr>
            <w:tcW w:w="851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092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2023011</w:t>
            </w:r>
          </w:p>
        </w:tc>
        <w:tc>
          <w:tcPr>
            <w:tcW w:w="400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镇江市高性能材料产业知识产权联盟</w:t>
            </w:r>
          </w:p>
        </w:tc>
        <w:tc>
          <w:tcPr>
            <w:tcW w:w="2093" w:type="dxa"/>
            <w:noWrap/>
            <w:vAlign w:val="center"/>
          </w:tcPr>
          <w:p w:rsidR="00DC34E4" w:rsidRDefault="00DC34E4" w:rsidP="00AA663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kern w:val="0"/>
                <w:sz w:val="24"/>
                <w:lang/>
              </w:rPr>
              <w:t>镇江市知识产权局</w:t>
            </w:r>
          </w:p>
        </w:tc>
      </w:tr>
    </w:tbl>
    <w:p w:rsidR="00DC34E4" w:rsidRDefault="00DC34E4" w:rsidP="00DC34E4">
      <w:pPr>
        <w:jc w:val="center"/>
        <w:rPr>
          <w:rFonts w:ascii="Times New Roman" w:eastAsia="方正小标宋_GBK" w:hAnsi="Times New Roman"/>
          <w:sz w:val="32"/>
          <w:szCs w:val="32"/>
        </w:rPr>
      </w:pPr>
    </w:p>
    <w:p w:rsidR="00DC34E4" w:rsidRDefault="00DC34E4" w:rsidP="00DC34E4">
      <w:pPr>
        <w:pStyle w:val="2"/>
        <w:rPr>
          <w:rFonts w:ascii="Times New Roman" w:hAnsi="Times New Roman" w:cs="Times New Roman"/>
        </w:rPr>
      </w:pPr>
    </w:p>
    <w:p w:rsidR="003A2D67" w:rsidRDefault="003A2D67"/>
    <w:sectPr w:rsidR="003A2D67" w:rsidSect="007E5354">
      <w:footerReference w:type="default" r:id="rId4"/>
      <w:pgSz w:w="11906" w:h="16838"/>
      <w:pgMar w:top="2098" w:right="1474" w:bottom="1984" w:left="1587" w:header="850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54" w:rsidRDefault="009922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E5354" w:rsidRDefault="009922A6">
                <w:pPr>
                  <w:pStyle w:val="a3"/>
                  <w:ind w:leftChars="100" w:left="210"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C34E4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C34E4"/>
    <w:rsid w:val="00366CCE"/>
    <w:rsid w:val="003A2D67"/>
    <w:rsid w:val="009922A6"/>
    <w:rsid w:val="00DC34E4"/>
    <w:rsid w:val="00F3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C34E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DC34E4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paragraph" w:styleId="a3">
    <w:name w:val="footer"/>
    <w:basedOn w:val="a"/>
    <w:link w:val="Char"/>
    <w:qFormat/>
    <w:rsid w:val="00DC34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DC34E4"/>
    <w:rPr>
      <w:rFonts w:ascii="Calibri" w:eastAsia="宋体" w:hAnsi="Calibri" w:cs="Times New Roman"/>
      <w:sz w:val="20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DC34E4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DC34E4"/>
    <w:rPr>
      <w:rFonts w:ascii="Calibri" w:eastAsia="宋体" w:hAnsi="Calibri" w:cs="Times New Roman"/>
      <w:szCs w:val="24"/>
    </w:rPr>
  </w:style>
  <w:style w:type="paragraph" w:styleId="2">
    <w:name w:val="Body Text First Indent 2"/>
    <w:link w:val="2Char"/>
    <w:qFormat/>
    <w:rsid w:val="00DC34E4"/>
    <w:pPr>
      <w:ind w:firstLineChars="200" w:firstLine="420"/>
      <w:jc w:val="both"/>
    </w:pPr>
    <w:rPr>
      <w:rFonts w:ascii="Calibri" w:eastAsia="宋体" w:hAnsi="Calibri" w:cs="黑体"/>
      <w:kern w:val="0"/>
    </w:rPr>
  </w:style>
  <w:style w:type="character" w:customStyle="1" w:styleId="2Char">
    <w:name w:val="正文首行缩进 2 Char"/>
    <w:basedOn w:val="Char0"/>
    <w:link w:val="2"/>
    <w:rsid w:val="00DC34E4"/>
    <w:rPr>
      <w:rFonts w:cs="黑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Win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2024-01-08T01:54:00Z</dcterms:created>
  <dcterms:modified xsi:type="dcterms:W3CDTF">2024-01-08T01:55:00Z</dcterms:modified>
</cp:coreProperties>
</file>