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5A" w:rsidRDefault="0055255A" w:rsidP="0055255A">
      <w:pPr>
        <w:widowControl/>
        <w:autoSpaceDE/>
        <w:autoSpaceDN/>
        <w:snapToGrid/>
        <w:spacing w:line="240" w:lineRule="auto"/>
        <w:ind w:firstLine="0"/>
        <w:jc w:val="left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附件1</w:t>
      </w:r>
    </w:p>
    <w:p w:rsidR="0055255A" w:rsidRDefault="0055255A" w:rsidP="0055255A">
      <w:pPr>
        <w:widowControl/>
        <w:autoSpaceDE/>
        <w:autoSpaceDN/>
        <w:snapToGrid/>
        <w:spacing w:line="400" w:lineRule="exact"/>
        <w:ind w:firstLine="0"/>
        <w:jc w:val="left"/>
        <w:rPr>
          <w:rFonts w:ascii="方正黑体_GBK" w:eastAsia="方正黑体_GBK" w:hAnsi="方正黑体_GBK" w:cs="方正黑体_GBK" w:hint="eastAsia"/>
        </w:rPr>
      </w:pPr>
    </w:p>
    <w:p w:rsidR="0055255A" w:rsidRDefault="0055255A" w:rsidP="0055255A">
      <w:pPr>
        <w:autoSpaceDE/>
        <w:autoSpaceDN/>
        <w:snapToGrid/>
        <w:spacing w:line="700" w:lineRule="exact"/>
        <w:ind w:firstLine="0"/>
        <w:jc w:val="center"/>
        <w:rPr>
          <w:rFonts w:eastAsia="方正小标宋_GBK"/>
          <w:bCs/>
          <w:snapToGrid/>
          <w:color w:val="000000"/>
          <w:kern w:val="2"/>
          <w:sz w:val="44"/>
          <w:szCs w:val="44"/>
        </w:rPr>
      </w:pPr>
      <w:bookmarkStart w:id="0" w:name="_Hlk11832970"/>
      <w:r>
        <w:rPr>
          <w:rFonts w:eastAsia="方正小标宋_GBK"/>
          <w:bCs/>
          <w:snapToGrid/>
          <w:color w:val="000000"/>
          <w:kern w:val="2"/>
          <w:sz w:val="44"/>
          <w:szCs w:val="44"/>
        </w:rPr>
        <w:t>江苏省企业知识产权质押融资</w:t>
      </w:r>
      <w:r>
        <w:rPr>
          <w:rFonts w:eastAsia="方正小标宋_GBK" w:hint="eastAsia"/>
          <w:bCs/>
          <w:snapToGrid/>
          <w:color w:val="000000"/>
          <w:kern w:val="2"/>
          <w:sz w:val="44"/>
          <w:szCs w:val="44"/>
        </w:rPr>
        <w:t>需求</w:t>
      </w:r>
      <w:r>
        <w:rPr>
          <w:rFonts w:eastAsia="方正小标宋_GBK"/>
          <w:bCs/>
          <w:snapToGrid/>
          <w:color w:val="000000"/>
          <w:kern w:val="2"/>
          <w:sz w:val="44"/>
          <w:szCs w:val="44"/>
        </w:rPr>
        <w:t>信息</w:t>
      </w:r>
    </w:p>
    <w:p w:rsidR="0055255A" w:rsidRDefault="0055255A" w:rsidP="0055255A">
      <w:pPr>
        <w:autoSpaceDE/>
        <w:autoSpaceDN/>
        <w:snapToGrid/>
        <w:spacing w:line="700" w:lineRule="exact"/>
        <w:ind w:firstLine="0"/>
        <w:jc w:val="center"/>
        <w:rPr>
          <w:rFonts w:eastAsia="方正小标宋_GBK"/>
          <w:bCs/>
          <w:snapToGrid/>
          <w:color w:val="000000"/>
          <w:kern w:val="2"/>
          <w:sz w:val="44"/>
          <w:szCs w:val="44"/>
        </w:rPr>
      </w:pPr>
      <w:r>
        <w:rPr>
          <w:rFonts w:eastAsia="方正小标宋_GBK"/>
          <w:bCs/>
          <w:snapToGrid/>
          <w:color w:val="000000"/>
          <w:kern w:val="2"/>
          <w:sz w:val="44"/>
          <w:szCs w:val="44"/>
        </w:rPr>
        <w:t>采集指导性计划分解表</w:t>
      </w:r>
      <w:bookmarkEnd w:id="0"/>
    </w:p>
    <w:p w:rsidR="0055255A" w:rsidRDefault="0055255A" w:rsidP="0055255A">
      <w:pPr>
        <w:autoSpaceDE/>
        <w:autoSpaceDN/>
        <w:snapToGrid/>
        <w:spacing w:line="400" w:lineRule="exact"/>
        <w:ind w:firstLine="0"/>
        <w:jc w:val="center"/>
        <w:rPr>
          <w:rFonts w:eastAsia="方正小标宋_GBK"/>
          <w:bCs/>
          <w:snapToGrid/>
          <w:color w:val="000000"/>
          <w:kern w:val="2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3101"/>
      </w:tblGrid>
      <w:tr w:rsidR="0055255A" w:rsidTr="00384795">
        <w:trPr>
          <w:cantSplit/>
          <w:trHeight w:val="748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eastAsia="方正黑体_GBK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eastAsia="方正黑体_GBK" w:hAnsi="Calibri"/>
                <w:snapToGrid/>
                <w:color w:val="000000"/>
                <w:kern w:val="2"/>
                <w:sz w:val="28"/>
                <w:szCs w:val="28"/>
              </w:rPr>
              <w:t>设区市</w:t>
            </w:r>
          </w:p>
        </w:tc>
        <w:tc>
          <w:tcPr>
            <w:tcW w:w="3101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eastAsia="方正黑体_GBK" w:hAnsi="Calibri"/>
                <w:snapToGrid/>
                <w:color w:val="000000"/>
                <w:kern w:val="2"/>
                <w:sz w:val="28"/>
                <w:szCs w:val="28"/>
              </w:rPr>
              <w:t>质押融资</w:t>
            </w:r>
            <w:r>
              <w:rPr>
                <w:rFonts w:eastAsia="方正黑体_GBK" w:hAnsi="Calibri" w:hint="eastAsia"/>
                <w:snapToGrid/>
                <w:color w:val="000000"/>
                <w:kern w:val="2"/>
                <w:sz w:val="28"/>
                <w:szCs w:val="28"/>
              </w:rPr>
              <w:t>需求</w:t>
            </w:r>
            <w:r>
              <w:rPr>
                <w:rFonts w:eastAsia="方正黑体_GBK" w:hAnsi="Calibri"/>
                <w:snapToGrid/>
                <w:color w:val="000000"/>
                <w:kern w:val="2"/>
                <w:sz w:val="28"/>
                <w:szCs w:val="28"/>
              </w:rPr>
              <w:t>信息采集企业计划数（家）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南京市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1200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无锡市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1000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徐州市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750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常州市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850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苏州市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1400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4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南通市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850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连云港市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500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淮安市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500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盐城市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650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扬州市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650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镇江市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650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泰州市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650</w:t>
            </w:r>
          </w:p>
        </w:tc>
      </w:tr>
      <w:tr w:rsidR="0055255A" w:rsidTr="00384795">
        <w:trPr>
          <w:cantSplit/>
          <w:trHeight w:val="567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宿迁市</w:t>
            </w:r>
          </w:p>
        </w:tc>
        <w:tc>
          <w:tcPr>
            <w:tcW w:w="3101" w:type="dxa"/>
            <w:vAlign w:val="bottom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350</w:t>
            </w:r>
          </w:p>
        </w:tc>
      </w:tr>
      <w:tr w:rsidR="0055255A" w:rsidTr="00384795">
        <w:trPr>
          <w:cantSplit/>
          <w:trHeight w:val="465"/>
          <w:jc w:val="center"/>
        </w:trPr>
        <w:tc>
          <w:tcPr>
            <w:tcW w:w="2908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napToGrid/>
                <w:color w:val="000000"/>
                <w:kern w:val="2"/>
                <w:sz w:val="28"/>
                <w:szCs w:val="28"/>
              </w:rPr>
              <w:t>合  计</w:t>
            </w:r>
          </w:p>
        </w:tc>
        <w:tc>
          <w:tcPr>
            <w:tcW w:w="3101" w:type="dxa"/>
            <w:vAlign w:val="center"/>
          </w:tcPr>
          <w:p w:rsidR="0055255A" w:rsidRDefault="0055255A" w:rsidP="00384795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10000</w:t>
            </w:r>
          </w:p>
        </w:tc>
      </w:tr>
    </w:tbl>
    <w:p w:rsidR="0055255A" w:rsidRDefault="0055255A" w:rsidP="0055255A">
      <w:pPr>
        <w:autoSpaceDE/>
        <w:autoSpaceDN/>
        <w:snapToGrid/>
        <w:spacing w:line="620" w:lineRule="exact"/>
        <w:ind w:firstLineChars="1850" w:firstLine="5920"/>
        <w:jc w:val="left"/>
        <w:rPr>
          <w:rFonts w:eastAsia="仿宋"/>
          <w:snapToGrid/>
          <w:kern w:val="2"/>
          <w:szCs w:val="32"/>
        </w:rPr>
      </w:pPr>
    </w:p>
    <w:p w:rsidR="003A2D67" w:rsidRDefault="003A2D67" w:rsidP="0055255A">
      <w:pPr>
        <w:ind w:firstLine="0"/>
      </w:pPr>
    </w:p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55A"/>
    <w:rsid w:val="00366CCE"/>
    <w:rsid w:val="003A2D67"/>
    <w:rsid w:val="0048101E"/>
    <w:rsid w:val="0055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Win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2021-04-02T00:36:00Z</dcterms:created>
  <dcterms:modified xsi:type="dcterms:W3CDTF">2021-04-02T00:36:00Z</dcterms:modified>
</cp:coreProperties>
</file>