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BE1F4" w14:textId="77777777" w:rsidR="006F2620" w:rsidRDefault="006F2620" w:rsidP="006F2620">
      <w:pPr>
        <w:spacing w:line="57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Hlk97832928"/>
      <w:r>
        <w:rPr>
          <w:rFonts w:ascii="方正黑体_GBK" w:eastAsia="方正黑体_GBK" w:hAnsi="方正黑体_GBK" w:cs="方正黑体_GBK" w:hint="eastAsia"/>
          <w:sz w:val="32"/>
          <w:szCs w:val="32"/>
        </w:rPr>
        <w:t>附件1</w:t>
      </w:r>
    </w:p>
    <w:p w14:paraId="2A480983" w14:textId="77777777" w:rsidR="006F2620" w:rsidRDefault="006F2620" w:rsidP="006F2620">
      <w:pPr>
        <w:spacing w:line="570" w:lineRule="exact"/>
        <w:jc w:val="left"/>
        <w:rPr>
          <w:rFonts w:ascii="方正黑体_GBK" w:eastAsia="方正黑体_GBK" w:hAnsi="方正黑体_GBK" w:cs="方正黑体_GBK"/>
          <w:sz w:val="32"/>
          <w:szCs w:val="32"/>
        </w:rPr>
      </w:pPr>
    </w:p>
    <w:p w14:paraId="28A19F16" w14:textId="77777777" w:rsidR="006F2620" w:rsidRDefault="006F2620" w:rsidP="006F2620">
      <w:pPr>
        <w:spacing w:line="570" w:lineRule="exact"/>
        <w:jc w:val="center"/>
        <w:rPr>
          <w:rFonts w:ascii="宋体" w:eastAsia="方正小标宋_GBK" w:hAnsi="宋体" w:cs="方正小标宋_GBK"/>
          <w:sz w:val="44"/>
          <w:szCs w:val="44"/>
        </w:rPr>
      </w:pPr>
      <w:r>
        <w:rPr>
          <w:rFonts w:ascii="宋体" w:eastAsia="方正小标宋_GBK" w:hAnsi="宋体" w:cs="方正小标宋_GBK" w:hint="eastAsia"/>
          <w:sz w:val="44"/>
          <w:szCs w:val="44"/>
        </w:rPr>
        <w:t>第九届江苏省大学生知识产权知识竞赛规则</w:t>
      </w:r>
    </w:p>
    <w:bookmarkEnd w:id="0"/>
    <w:p w14:paraId="5B60E72E" w14:textId="77777777" w:rsidR="006F2620" w:rsidRDefault="006F2620" w:rsidP="006F2620">
      <w:pPr>
        <w:spacing w:line="570" w:lineRule="exact"/>
        <w:jc w:val="center"/>
        <w:rPr>
          <w:rFonts w:ascii="宋体" w:eastAsia="方正仿宋_GBK" w:hAnsi="宋体" w:cs="方正仿宋_GBK"/>
          <w:sz w:val="44"/>
          <w:szCs w:val="44"/>
        </w:rPr>
      </w:pPr>
    </w:p>
    <w:p w14:paraId="2F91C7E6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一、初赛</w:t>
      </w:r>
    </w:p>
    <w:p w14:paraId="06AE8385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参赛对象：江苏省内高校在读本专科学生、研究生（不限专业）。</w:t>
      </w:r>
    </w:p>
    <w:p w14:paraId="6FF84B4C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2025</w:t>
      </w:r>
      <w:r>
        <w:rPr>
          <w:rFonts w:ascii="宋体" w:eastAsia="方正仿宋_GBK" w:hAnsi="宋体" w:cs="方正仿宋_GBK" w:hint="eastAsia"/>
          <w:sz w:val="32"/>
          <w:szCs w:val="32"/>
        </w:rPr>
        <w:t>年</w:t>
      </w:r>
      <w:r>
        <w:rPr>
          <w:rFonts w:ascii="宋体" w:eastAsia="方正仿宋_GBK" w:hAnsi="宋体" w:cs="方正仿宋_GBK" w:hint="eastAsia"/>
          <w:sz w:val="32"/>
          <w:szCs w:val="32"/>
        </w:rPr>
        <w:t>6</w:t>
      </w:r>
      <w:r>
        <w:rPr>
          <w:rFonts w:ascii="宋体" w:eastAsia="方正仿宋_GBK" w:hAnsi="宋体" w:cs="方正仿宋_GBK" w:hint="eastAsia"/>
          <w:sz w:val="32"/>
          <w:szCs w:val="32"/>
        </w:rPr>
        <w:t>月</w:t>
      </w:r>
      <w:r>
        <w:rPr>
          <w:rFonts w:ascii="宋体" w:eastAsia="方正仿宋_GBK" w:hAnsi="宋体" w:cs="方正仿宋_GBK" w:hint="eastAsia"/>
          <w:sz w:val="32"/>
          <w:szCs w:val="32"/>
        </w:rPr>
        <w:t>4</w:t>
      </w:r>
      <w:r>
        <w:rPr>
          <w:rFonts w:ascii="宋体" w:eastAsia="方正仿宋_GBK" w:hAnsi="宋体" w:cs="方正仿宋_GBK" w:hint="eastAsia"/>
          <w:sz w:val="32"/>
          <w:szCs w:val="32"/>
        </w:rPr>
        <w:t>日前，各高校自行选拔</w:t>
      </w:r>
      <w:r>
        <w:rPr>
          <w:rFonts w:ascii="宋体" w:eastAsia="方正仿宋_GBK" w:hAnsi="宋体" w:cs="方正仿宋_GBK" w:hint="eastAsia"/>
          <w:sz w:val="32"/>
          <w:szCs w:val="32"/>
        </w:rPr>
        <w:t>20</w:t>
      </w:r>
      <w:r>
        <w:rPr>
          <w:rFonts w:ascii="宋体" w:eastAsia="方正仿宋_GBK" w:hAnsi="宋体" w:cs="方正仿宋_GBK" w:hint="eastAsia"/>
          <w:sz w:val="32"/>
          <w:szCs w:val="32"/>
        </w:rPr>
        <w:t>名学生组成参赛代表队，按要求将指导老师及</w:t>
      </w:r>
      <w:r>
        <w:rPr>
          <w:rFonts w:ascii="宋体" w:eastAsia="方正仿宋_GBK" w:hAnsi="宋体" w:cs="方正仿宋_GBK" w:hint="eastAsia"/>
          <w:sz w:val="32"/>
          <w:szCs w:val="32"/>
        </w:rPr>
        <w:t>20</w:t>
      </w:r>
      <w:r>
        <w:rPr>
          <w:rFonts w:ascii="宋体" w:eastAsia="方正仿宋_GBK" w:hAnsi="宋体" w:cs="方正仿宋_GBK" w:hint="eastAsia"/>
          <w:sz w:val="32"/>
          <w:szCs w:val="32"/>
        </w:rPr>
        <w:t>名学生的相关信息报送组委会。</w:t>
      </w:r>
    </w:p>
    <w:p w14:paraId="236D957A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二、复赛</w:t>
      </w:r>
    </w:p>
    <w:p w14:paraId="3E0C2E54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（一）复赛时间</w:t>
      </w:r>
    </w:p>
    <w:p w14:paraId="745A3184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2025</w:t>
      </w:r>
      <w:r>
        <w:rPr>
          <w:rFonts w:ascii="宋体" w:eastAsia="方正仿宋_GBK" w:hAnsi="宋体" w:cs="方正仿宋_GBK" w:hint="eastAsia"/>
          <w:sz w:val="32"/>
          <w:szCs w:val="32"/>
        </w:rPr>
        <w:t>年</w:t>
      </w:r>
      <w:r>
        <w:rPr>
          <w:rFonts w:ascii="宋体" w:eastAsia="方正仿宋_GBK" w:hAnsi="宋体" w:cs="方正仿宋_GBK" w:hint="eastAsia"/>
          <w:sz w:val="32"/>
          <w:szCs w:val="32"/>
        </w:rPr>
        <w:t>6</w:t>
      </w:r>
      <w:r>
        <w:rPr>
          <w:rFonts w:ascii="宋体" w:eastAsia="方正仿宋_GBK" w:hAnsi="宋体" w:cs="方正仿宋_GBK" w:hint="eastAsia"/>
          <w:sz w:val="32"/>
          <w:szCs w:val="32"/>
        </w:rPr>
        <w:t>月</w:t>
      </w:r>
      <w:r>
        <w:rPr>
          <w:rFonts w:ascii="宋体" w:eastAsia="方正仿宋_GBK" w:hAnsi="宋体" w:cs="方正仿宋_GBK" w:hint="eastAsia"/>
          <w:sz w:val="32"/>
          <w:szCs w:val="32"/>
        </w:rPr>
        <w:t>7</w:t>
      </w:r>
      <w:r>
        <w:rPr>
          <w:rFonts w:ascii="宋体" w:eastAsia="方正仿宋_GBK" w:hAnsi="宋体" w:cs="方正仿宋_GBK" w:hint="eastAsia"/>
          <w:sz w:val="32"/>
          <w:szCs w:val="32"/>
        </w:rPr>
        <w:t>日、</w:t>
      </w:r>
      <w:r>
        <w:rPr>
          <w:rFonts w:ascii="宋体" w:eastAsia="方正仿宋_GBK" w:hAnsi="宋体" w:cs="方正仿宋_GBK" w:hint="eastAsia"/>
          <w:sz w:val="32"/>
          <w:szCs w:val="32"/>
        </w:rPr>
        <w:t>8</w:t>
      </w:r>
      <w:r>
        <w:rPr>
          <w:rFonts w:ascii="宋体" w:eastAsia="方正仿宋_GBK" w:hAnsi="宋体" w:cs="方正仿宋_GBK" w:hint="eastAsia"/>
          <w:sz w:val="32"/>
          <w:szCs w:val="32"/>
        </w:rPr>
        <w:t>日指定答题时间，组委会将开放网络答题系统。</w:t>
      </w:r>
    </w:p>
    <w:p w14:paraId="432A8F76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（二）复赛形式</w:t>
      </w:r>
    </w:p>
    <w:p w14:paraId="52CE7B1B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复赛以网络答题形式进行，答题网页链接由组委会发送给各参赛高校。</w:t>
      </w:r>
    </w:p>
    <w:p w14:paraId="5655A176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（三）题型与要求</w:t>
      </w:r>
    </w:p>
    <w:p w14:paraId="2E1FFFDD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复赛题型为单项选择题和判断题，共</w:t>
      </w:r>
      <w:r>
        <w:rPr>
          <w:rFonts w:ascii="宋体" w:eastAsia="方正仿宋_GBK" w:hAnsi="宋体" w:cs="方正仿宋_GBK" w:hint="eastAsia"/>
          <w:sz w:val="32"/>
          <w:szCs w:val="32"/>
        </w:rPr>
        <w:t>100</w:t>
      </w:r>
      <w:r>
        <w:rPr>
          <w:rFonts w:ascii="宋体" w:eastAsia="方正仿宋_GBK" w:hAnsi="宋体" w:cs="方正仿宋_GBK" w:hint="eastAsia"/>
          <w:sz w:val="32"/>
          <w:szCs w:val="32"/>
        </w:rPr>
        <w:t>道，由网络竞赛系统在题库中随机生成，每场竞赛时间限时</w:t>
      </w:r>
      <w:r>
        <w:rPr>
          <w:rFonts w:ascii="宋体" w:eastAsia="方正仿宋_GBK" w:hAnsi="宋体" w:cs="方正仿宋_GBK" w:hint="eastAsia"/>
          <w:sz w:val="32"/>
          <w:szCs w:val="32"/>
        </w:rPr>
        <w:t>60</w:t>
      </w:r>
      <w:r>
        <w:rPr>
          <w:rFonts w:ascii="宋体" w:eastAsia="方正仿宋_GBK" w:hAnsi="宋体" w:cs="方正仿宋_GBK" w:hint="eastAsia"/>
          <w:sz w:val="32"/>
          <w:szCs w:val="32"/>
        </w:rPr>
        <w:t>分钟。</w:t>
      </w:r>
    </w:p>
    <w:p w14:paraId="1CA78C84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（四）竞赛规则</w:t>
      </w:r>
    </w:p>
    <w:p w14:paraId="62C66583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各参赛高校组织</w:t>
      </w:r>
      <w:r>
        <w:rPr>
          <w:rFonts w:ascii="宋体" w:eastAsia="方正仿宋_GBK" w:hAnsi="宋体" w:cs="方正仿宋_GBK" w:hint="eastAsia"/>
          <w:sz w:val="32"/>
          <w:szCs w:val="32"/>
        </w:rPr>
        <w:t>20</w:t>
      </w:r>
      <w:r>
        <w:rPr>
          <w:rFonts w:ascii="宋体" w:eastAsia="方正仿宋_GBK" w:hAnsi="宋体" w:cs="方正仿宋_GBK" w:hint="eastAsia"/>
          <w:sz w:val="32"/>
          <w:szCs w:val="32"/>
        </w:rPr>
        <w:t>名参赛学生在规定时间内完成复赛。组委会根据各高校总成绩计算名次，取总成绩前</w:t>
      </w:r>
      <w:r>
        <w:rPr>
          <w:rFonts w:ascii="宋体" w:eastAsia="方正仿宋_GBK" w:hAnsi="宋体" w:cs="方正仿宋_GBK" w:hint="eastAsia"/>
          <w:sz w:val="32"/>
          <w:szCs w:val="32"/>
        </w:rPr>
        <w:t>40</w:t>
      </w:r>
      <w:r>
        <w:rPr>
          <w:rFonts w:ascii="宋体" w:eastAsia="方正仿宋_GBK" w:hAnsi="宋体" w:cs="方正仿宋_GBK" w:hint="eastAsia"/>
          <w:sz w:val="32"/>
          <w:szCs w:val="32"/>
        </w:rPr>
        <w:t>名的高校进入</w:t>
      </w:r>
      <w:r>
        <w:rPr>
          <w:rFonts w:ascii="宋体" w:eastAsia="方正仿宋_GBK" w:hAnsi="宋体" w:cs="方正仿宋_GBK" w:hint="eastAsia"/>
          <w:sz w:val="32"/>
          <w:szCs w:val="32"/>
        </w:rPr>
        <w:lastRenderedPageBreak/>
        <w:t>决赛。若总分相同，则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答题总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用时最少的排名在前，以此类推。</w:t>
      </w:r>
    </w:p>
    <w:p w14:paraId="70315051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（五）注意事项</w:t>
      </w:r>
    </w:p>
    <w:p w14:paraId="2EE32BB0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1.</w:t>
      </w:r>
      <w:r>
        <w:rPr>
          <w:rFonts w:ascii="宋体" w:eastAsia="方正仿宋_GBK" w:hAnsi="宋体" w:cs="方正仿宋_GBK" w:hint="eastAsia"/>
          <w:sz w:val="32"/>
          <w:szCs w:val="32"/>
        </w:rPr>
        <w:t>各高校</w:t>
      </w:r>
      <w:r>
        <w:rPr>
          <w:rFonts w:ascii="宋体" w:eastAsia="方正仿宋_GBK" w:hAnsi="宋体" w:cs="方正仿宋_GBK" w:hint="eastAsia"/>
          <w:sz w:val="32"/>
          <w:szCs w:val="32"/>
        </w:rPr>
        <w:t>20</w:t>
      </w:r>
      <w:r>
        <w:rPr>
          <w:rFonts w:ascii="宋体" w:eastAsia="方正仿宋_GBK" w:hAnsi="宋体" w:cs="方正仿宋_GBK" w:hint="eastAsia"/>
          <w:sz w:val="32"/>
          <w:szCs w:val="32"/>
        </w:rPr>
        <w:t>名参赛学生须集中在同一场地、同一时段进行答题。</w:t>
      </w:r>
    </w:p>
    <w:p w14:paraId="5C0FC6F1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2.</w:t>
      </w:r>
      <w:r>
        <w:rPr>
          <w:rFonts w:ascii="宋体" w:eastAsia="方正仿宋_GBK" w:hAnsi="宋体" w:cs="方正仿宋_GBK" w:hint="eastAsia"/>
          <w:sz w:val="32"/>
          <w:szCs w:val="32"/>
        </w:rPr>
        <w:t>具体答题规则请认真阅读答题页面提示。</w:t>
      </w:r>
    </w:p>
    <w:p w14:paraId="644FFABE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3.</w:t>
      </w:r>
      <w:r>
        <w:rPr>
          <w:rFonts w:ascii="宋体" w:eastAsia="方正仿宋_GBK" w:hAnsi="宋体" w:cs="方正仿宋_GBK" w:hint="eastAsia"/>
          <w:sz w:val="32"/>
          <w:szCs w:val="32"/>
        </w:rPr>
        <w:t>各代表队应遵循诚信考试原则，组委会将通过网络视频会议形式进行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线上巡考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。</w:t>
      </w:r>
    </w:p>
    <w:p w14:paraId="6B533A24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4.</w:t>
      </w:r>
      <w:r>
        <w:rPr>
          <w:rFonts w:ascii="宋体" w:eastAsia="方正仿宋_GBK" w:hAnsi="宋体" w:cs="方正仿宋_GBK" w:hint="eastAsia"/>
          <w:sz w:val="32"/>
          <w:szCs w:val="32"/>
        </w:rPr>
        <w:t>复赛期间，组委会将组织巡视人员对复赛现场随机抽查，届时相关参赛高校须协助完成巡视人员的入校手续。</w:t>
      </w:r>
    </w:p>
    <w:p w14:paraId="72EA5F3A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黑体_GBK" w:hAnsi="宋体" w:cs="方正黑体_GBK"/>
          <w:sz w:val="32"/>
          <w:szCs w:val="32"/>
        </w:rPr>
      </w:pPr>
      <w:r>
        <w:rPr>
          <w:rFonts w:ascii="宋体" w:eastAsia="方正黑体_GBK" w:hAnsi="宋体" w:cs="方正黑体_GBK" w:hint="eastAsia"/>
          <w:sz w:val="32"/>
          <w:szCs w:val="32"/>
        </w:rPr>
        <w:t>三、决赛</w:t>
      </w:r>
    </w:p>
    <w:p w14:paraId="2454207E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（一）决赛时间</w:t>
      </w:r>
    </w:p>
    <w:p w14:paraId="4A6F5551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以现场答题形式进行，时间、地点另行通知。</w:t>
      </w:r>
    </w:p>
    <w:p w14:paraId="2C28F292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（二）题型与要求</w:t>
      </w:r>
    </w:p>
    <w:p w14:paraId="39EEA554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</w:pPr>
      <w:r>
        <w:rPr>
          <w:rFonts w:ascii="宋体" w:eastAsia="方正仿宋_GBK" w:hAnsi="宋体" w:cs="方正仿宋_GBK" w:hint="eastAsia"/>
          <w:sz w:val="32"/>
          <w:szCs w:val="32"/>
        </w:rPr>
        <w:t>决赛题型为单项选择题、多选题、不定项选择题和判断题，由网络竞赛系统在题库中随机生成。</w:t>
      </w:r>
    </w:p>
    <w:p w14:paraId="13495CA3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楷体_GBK" w:hAnsi="宋体" w:cs="方正楷体_GBK"/>
          <w:sz w:val="32"/>
          <w:szCs w:val="32"/>
        </w:rPr>
      </w:pPr>
      <w:r>
        <w:rPr>
          <w:rFonts w:ascii="宋体" w:eastAsia="方正楷体_GBK" w:hAnsi="宋体" w:cs="方正楷体_GBK" w:hint="eastAsia"/>
          <w:sz w:val="32"/>
          <w:szCs w:val="32"/>
        </w:rPr>
        <w:t>（三）竞赛规则</w:t>
      </w:r>
    </w:p>
    <w:p w14:paraId="007399E2" w14:textId="77777777" w:rsidR="006F2620" w:rsidRDefault="006F2620" w:rsidP="006F2620">
      <w:pPr>
        <w:spacing w:line="570" w:lineRule="exact"/>
        <w:ind w:firstLineChars="200" w:firstLine="640"/>
        <w:rPr>
          <w:rFonts w:ascii="宋体" w:eastAsia="方正仿宋_GBK" w:hAnsi="宋体" w:cs="方正仿宋_GBK"/>
          <w:sz w:val="32"/>
          <w:szCs w:val="32"/>
        </w:rPr>
        <w:sectPr w:rsidR="006F2620">
          <w:pgSz w:w="11906" w:h="16838"/>
          <w:pgMar w:top="2098" w:right="1588" w:bottom="1985" w:left="1588" w:header="851" w:footer="1417" w:gutter="0"/>
          <w:cols w:space="720"/>
          <w:docGrid w:type="lines" w:linePitch="312"/>
        </w:sectPr>
      </w:pPr>
      <w:r>
        <w:rPr>
          <w:rFonts w:ascii="宋体" w:eastAsia="方正仿宋_GBK" w:hAnsi="宋体" w:cs="方正仿宋_GBK" w:hint="eastAsia"/>
          <w:sz w:val="32"/>
          <w:szCs w:val="32"/>
        </w:rPr>
        <w:t>40</w:t>
      </w:r>
      <w:r>
        <w:rPr>
          <w:rFonts w:ascii="宋体" w:eastAsia="方正仿宋_GBK" w:hAnsi="宋体" w:cs="方正仿宋_GBK" w:hint="eastAsia"/>
          <w:sz w:val="32"/>
          <w:szCs w:val="32"/>
        </w:rPr>
        <w:t>支决赛参赛队自行选拔男女学生共</w:t>
      </w:r>
      <w:r>
        <w:rPr>
          <w:rFonts w:ascii="宋体" w:eastAsia="方正仿宋_GBK" w:hAnsi="宋体" w:cs="方正仿宋_GBK" w:hint="eastAsia"/>
          <w:sz w:val="32"/>
          <w:szCs w:val="32"/>
        </w:rPr>
        <w:t>3</w:t>
      </w:r>
      <w:r>
        <w:rPr>
          <w:rFonts w:ascii="宋体" w:eastAsia="方正仿宋_GBK" w:hAnsi="宋体" w:cs="方正仿宋_GBK" w:hint="eastAsia"/>
          <w:sz w:val="32"/>
          <w:szCs w:val="32"/>
        </w:rPr>
        <w:t>人（男女学生均须包含）组成决赛代表队，组委会根据各高校总成绩计算名次。若总分相同，则</w:t>
      </w:r>
      <w:proofErr w:type="gramStart"/>
      <w:r>
        <w:rPr>
          <w:rFonts w:ascii="宋体" w:eastAsia="方正仿宋_GBK" w:hAnsi="宋体" w:cs="方正仿宋_GBK" w:hint="eastAsia"/>
          <w:sz w:val="32"/>
          <w:szCs w:val="32"/>
        </w:rPr>
        <w:t>答题总</w:t>
      </w:r>
      <w:proofErr w:type="gramEnd"/>
      <w:r>
        <w:rPr>
          <w:rFonts w:ascii="宋体" w:eastAsia="方正仿宋_GBK" w:hAnsi="宋体" w:cs="方正仿宋_GBK" w:hint="eastAsia"/>
          <w:sz w:val="32"/>
          <w:szCs w:val="32"/>
        </w:rPr>
        <w:t>用时最少的排名在前，以此类推。根据参赛代表队最终得分评定相应奖项。</w:t>
      </w:r>
    </w:p>
    <w:p w14:paraId="2CC20BA7" w14:textId="77777777" w:rsidR="0022227D" w:rsidRDefault="0022227D"/>
    <w:sectPr w:rsidR="002222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2620"/>
    <w:rsid w:val="0022227D"/>
    <w:rsid w:val="003A087C"/>
    <w:rsid w:val="006F2620"/>
    <w:rsid w:val="007200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F05A30"/>
  <w15:chartTrackingRefBased/>
  <w15:docId w15:val="{0F932F89-6E8B-4A15-90FB-2E4665CDA3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F2620"/>
    <w:pPr>
      <w:widowControl w:val="0"/>
      <w:jc w:val="both"/>
    </w:pPr>
    <w:rPr>
      <w:rFonts w:ascii="Calibri" w:eastAsia="等线" w:hAnsi="Calibri" w:cs="黑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103</Words>
  <Characters>593</Characters>
  <Application>Microsoft Office Word</Application>
  <DocSecurity>0</DocSecurity>
  <Lines>4</Lines>
  <Paragraphs>1</Paragraphs>
  <ScaleCrop>false</ScaleCrop>
  <Company/>
  <LinksUpToDate>false</LinksUpToDate>
  <CharactersWithSpaces>695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1</cp:revision>
  <dcterms:created xsi:type="dcterms:W3CDTF">2025-05-28T02:07:00Z</dcterms:created>
  <dcterms:modified xsi:type="dcterms:W3CDTF">2025-05-28T02:07:00Z</dcterms:modified>
</cp:coreProperties>
</file>