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1DD" w:rsidRDefault="00426BCB">
      <w:pPr>
        <w:spacing w:line="570" w:lineRule="exact"/>
        <w:jc w:val="center"/>
        <w:rPr>
          <w:rFonts w:ascii="宋体" w:hAnsi="宋体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  <w:lang/>
        </w:rPr>
        <w:t>2023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  <w:lang/>
        </w:rPr>
        <w:t>年度第一批企业知识产权管理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  <w:lang/>
        </w:rPr>
        <w:br/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  <w:lang/>
        </w:rPr>
        <w:t>贯标绩效评价合格单位名单</w:t>
      </w:r>
    </w:p>
    <w:tbl>
      <w:tblPr>
        <w:tblW w:w="8091" w:type="dxa"/>
        <w:jc w:val="center"/>
        <w:tblLayout w:type="fixed"/>
        <w:tblLook w:val="04A0"/>
      </w:tblPr>
      <w:tblGrid>
        <w:gridCol w:w="945"/>
        <w:gridCol w:w="945"/>
        <w:gridCol w:w="1425"/>
        <w:gridCol w:w="4776"/>
      </w:tblGrid>
      <w:tr w:rsidR="000311DD">
        <w:trPr>
          <w:trHeight w:val="360"/>
          <w:tblHeader/>
          <w:jc w:val="center"/>
        </w:trPr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color w:val="000000"/>
                <w:kern w:val="0"/>
                <w:sz w:val="28"/>
                <w:szCs w:val="28"/>
                <w:lang/>
              </w:rPr>
              <w:t>总序</w:t>
            </w:r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color w:val="000000"/>
                <w:kern w:val="0"/>
                <w:sz w:val="28"/>
                <w:szCs w:val="28"/>
                <w:lang/>
              </w:rPr>
              <w:t>分序</w:t>
            </w:r>
          </w:p>
        </w:tc>
        <w:tc>
          <w:tcPr>
            <w:tcW w:w="1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color w:val="000000"/>
                <w:kern w:val="0"/>
                <w:sz w:val="28"/>
                <w:szCs w:val="28"/>
                <w:lang/>
              </w:rPr>
              <w:t>设区市</w:t>
            </w:r>
          </w:p>
        </w:tc>
        <w:tc>
          <w:tcPr>
            <w:tcW w:w="4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color w:val="000000"/>
                <w:kern w:val="0"/>
                <w:sz w:val="28"/>
                <w:szCs w:val="28"/>
                <w:lang/>
              </w:rPr>
              <w:t>企业名称</w:t>
            </w:r>
          </w:p>
        </w:tc>
      </w:tr>
      <w:tr w:rsidR="000311DD">
        <w:trPr>
          <w:trHeight w:val="360"/>
          <w:tblHeader/>
          <w:jc w:val="center"/>
        </w:trPr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0311DD">
            <w:pPr>
              <w:spacing w:line="360" w:lineRule="exact"/>
              <w:jc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0311DD">
            <w:pPr>
              <w:spacing w:line="360" w:lineRule="exact"/>
              <w:jc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</w:p>
        </w:tc>
        <w:tc>
          <w:tcPr>
            <w:tcW w:w="14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0311DD">
            <w:pPr>
              <w:spacing w:line="360" w:lineRule="exact"/>
              <w:jc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</w:p>
        </w:tc>
        <w:tc>
          <w:tcPr>
            <w:tcW w:w="47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0311DD">
            <w:pPr>
              <w:spacing w:line="360" w:lineRule="exact"/>
              <w:jc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</w:p>
        </w:tc>
      </w:tr>
      <w:tr w:rsidR="000311DD">
        <w:trPr>
          <w:trHeight w:val="360"/>
          <w:jc w:val="center"/>
        </w:trPr>
        <w:tc>
          <w:tcPr>
            <w:tcW w:w="80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南京市（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家）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南京嘉玺数控科技有限公司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南京善跑体育科技有限公司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南京新一代人工智能研究院有限公司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南京汇科高分子材料有限公司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南京东旭智能科技有限公司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江苏量动信息科技有限公司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江苏中顺节能科技有限公司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艾玛意自动化技术（南京）有限公司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江苏雁蓝检测科技有限公司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南京艾驰电子科技有限公司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南京林一厨房科技有限公司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南京丛迈信息科技有限公司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南京恒天领锐汽车有限公司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南京华洲药业有限公司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源规划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设计集团有限公司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南京元品电子科技有限公司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南京矽力微电子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大九安防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南京正隆环保工程有限公司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南京欧信医药技术有限公司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江苏永贵新能源科技有限公司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树蛙信息科技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南京宁麒智能计算芯片研究院有限公司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江苏都万电子科技有限公司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南京艾尔普再生医学科技有限公司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木林森活性炭江苏有限公司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江苏朗威系统工程有限公司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中煤长江地质集团有限公司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lastRenderedPageBreak/>
              <w:t>29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南京智铁电气有限公司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大峘集团有限公司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南京云锦研究所有限公司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南京文采工业智能研究院有限公司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80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南通市（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家）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南通元源网络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南通致远船舶设计有限公司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35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南通市新叶能源科技有限公司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36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江苏文友软件有限公司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37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珥玛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38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江苏香地化学有限公司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39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南通强生石墨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芯朋半导体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科技（如东）有限公司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爱普科学仪器（江苏）有限公司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南通辰同智能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势加透博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洁净动力如皋有限公司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江苏乐尔环境科技股份有限公司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江苏权正检验检测有限公司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江苏瑞友康电子科技有限公司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轩新能源科技有限公司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石新材料科技南通有限公司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49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江苏北辰互邦电力股份有限公司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江苏图灵智能机器人有限公司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江苏富海生物科技有限公司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江苏海美新材料有限公司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海安县恒益滑动轴承有限公司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江苏晨牌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德药业有限公司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康馨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(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海门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环保科技发展有限公司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恒光新材料（江苏）股份有限公司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江苏博沃汽车电子系统有限公司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南通海狮船舶机械有限公司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59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江苏惟妙纺织科技有限公司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lastRenderedPageBreak/>
              <w:t>60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南通德泰隆钢结构工程有限公司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61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海安县华荣化纤有限公司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62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南通三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优佳磁业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63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南通星宇电气有限公司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64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南通奥普机械工程有限公司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sz w:val="24"/>
              </w:rPr>
              <w:t>65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江苏泽宇森碳纤维科技股份有限公司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启东海大聚龙新材料科技有限公司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江苏山高森新材料科技有限公司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江苏中科朗润智能科技有限公司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南通三责精密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陶瓷有限公司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南通瑞翔新材料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裕金属制品有限公司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江苏衣依新材料有限公司</w:t>
            </w:r>
          </w:p>
        </w:tc>
      </w:tr>
      <w:tr w:rsidR="000311DD">
        <w:trPr>
          <w:trHeight w:val="360"/>
          <w:jc w:val="center"/>
        </w:trPr>
        <w:tc>
          <w:tcPr>
            <w:tcW w:w="80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淮安市（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家）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之欣染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江苏齐龙电子科技有限公司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江苏常胜电器（淮安）有限公司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淮安展德光电科技有限公司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江苏瑞皇新型建材有限公司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江苏华水工程检测咨询有限公司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维多利科技（江苏）有限公司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江苏淮工车辆检测研究院有限公司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淮安澳洋顺昌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光电技术有限公司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江苏瑞安汽车实业有限公司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淮安九龙鞋业有限公司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江苏华盟新型材料科技有限公司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江苏华缘高科股份有限公司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江苏爱特福股份有限公司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江苏尚孚电子有限公司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江苏宏邦化工科技有限公司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淮安中顺环保科技有限公司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lastRenderedPageBreak/>
              <w:t>91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淮安特创科技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江苏品星防爆电机有限公司</w:t>
            </w:r>
          </w:p>
        </w:tc>
      </w:tr>
      <w:tr w:rsidR="000311DD">
        <w:trPr>
          <w:trHeight w:val="360"/>
          <w:jc w:val="center"/>
        </w:trPr>
        <w:tc>
          <w:tcPr>
            <w:tcW w:w="80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扬州市（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家）</w:t>
            </w:r>
          </w:p>
        </w:tc>
      </w:tr>
      <w:tr w:rsidR="000311DD">
        <w:trPr>
          <w:trHeight w:val="338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江苏昌德嘉电缆有限公司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迎辉电气集团有限公司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江苏恩泰照明集团有限公司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江苏万家耀电气集团有限公司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星慧照明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工程集团有限公司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江苏伏特照明集团有限公司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扬德电气集团有限公司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弘鼎汽车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零部件有限公司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江苏维尔电气有限公司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扬州通惠系统集成科技有限公司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江苏金阳光科教设备集团有限公司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江苏绿科生物技术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江苏杰威体育设施有限公司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江苏广泓重工设备有限公司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江苏亚力亚气动液压成套设备有限公司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扬州蓝邦数控制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刷设备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扬州中天利新材料股份有限公司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扬州万润光电科技股份有限公司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江苏多肯新材料有限公司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扬州恒新座椅有限公司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韵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乐器御工坊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0311DD">
        <w:trPr>
          <w:trHeight w:val="360"/>
          <w:jc w:val="center"/>
        </w:trPr>
        <w:tc>
          <w:tcPr>
            <w:tcW w:w="80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镇江市（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家）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纽普兰能源科技（镇江）有限公司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江苏华强新能源科技有限公司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江苏超宇电气有限公司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昌和化学新材料（江苏）有限公司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镇江集智船舶科技有限公司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80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宿迁市（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家）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江苏托尔防雷检测有限公司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120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宿迁雷厉环保科技有限公司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江苏俊驰新能源有限公司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沭阳华新玻璃科技股份有限公司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江苏华脉新材料有限公司</w:t>
            </w:r>
          </w:p>
        </w:tc>
      </w:tr>
      <w:tr w:rsidR="000311DD">
        <w:trPr>
          <w:trHeight w:val="36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11DD" w:rsidRDefault="00426BCB">
            <w:pPr>
              <w:widowControl/>
              <w:spacing w:line="36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11DD" w:rsidRDefault="00426BCB">
            <w:pPr>
              <w:widowControl/>
              <w:spacing w:line="360" w:lineRule="exact"/>
              <w:jc w:val="left"/>
              <w:textAlignment w:val="center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江苏宁沭纸业有限公司</w:t>
            </w:r>
          </w:p>
        </w:tc>
      </w:tr>
    </w:tbl>
    <w:p w:rsidR="000311DD" w:rsidRDefault="000311DD" w:rsidP="00426BCB"/>
    <w:sectPr w:rsidR="000311DD" w:rsidSect="000311DD">
      <w:footerReference w:type="even" r:id="rId7"/>
      <w:footerReference w:type="default" r:id="rId8"/>
      <w:pgSz w:w="11906" w:h="16838"/>
      <w:pgMar w:top="2098" w:right="1474" w:bottom="1984" w:left="1587" w:header="851" w:footer="1417" w:gutter="0"/>
      <w:pgNumType w:start="2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1DD" w:rsidRDefault="000311DD" w:rsidP="000311DD">
      <w:r>
        <w:separator/>
      </w:r>
    </w:p>
  </w:endnote>
  <w:endnote w:type="continuationSeparator" w:id="1">
    <w:p w:rsidR="000311DD" w:rsidRDefault="000311DD" w:rsidP="000311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1DD" w:rsidRDefault="000311DD">
    <w:pPr>
      <w:pStyle w:val="a5"/>
      <w:ind w:leftChars="100" w:left="210"/>
      <w:rPr>
        <w:rFonts w:ascii="宋体" w:hAnsi="宋体"/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1DD" w:rsidRDefault="000311DD">
    <w:pPr>
      <w:pStyle w:val="a5"/>
      <w:wordWrap w:val="0"/>
      <w:ind w:rightChars="100" w:right="210"/>
      <w:rPr>
        <w:rFonts w:ascii="宋体" w:hAnsi="宋体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1DD" w:rsidRDefault="000311DD" w:rsidP="000311DD">
      <w:r>
        <w:separator/>
      </w:r>
    </w:p>
  </w:footnote>
  <w:footnote w:type="continuationSeparator" w:id="1">
    <w:p w:rsidR="000311DD" w:rsidRDefault="000311DD" w:rsidP="000311D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trackRevisions/>
  <w:defaultTabStop w:val="420"/>
  <w:evenAndOddHeaders/>
  <w:drawingGridHorizontalSpacing w:val="105"/>
  <w:drawingGridVerticalSpacing w:val="156"/>
  <w:noPunctuationKerning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172A27"/>
    <w:rsid w:val="8FBF1124"/>
    <w:rsid w:val="9BFF490F"/>
    <w:rsid w:val="A67FD825"/>
    <w:rsid w:val="BA7B23C6"/>
    <w:rsid w:val="BE7FC875"/>
    <w:rsid w:val="BFF5E099"/>
    <w:rsid w:val="CDBF874F"/>
    <w:rsid w:val="DB33FA51"/>
    <w:rsid w:val="DEDF0ACC"/>
    <w:rsid w:val="DFBF94E7"/>
    <w:rsid w:val="E5EDB9A3"/>
    <w:rsid w:val="E93B3A08"/>
    <w:rsid w:val="EB652EDF"/>
    <w:rsid w:val="EB9F2287"/>
    <w:rsid w:val="EEFEFBBA"/>
    <w:rsid w:val="EFF7D8D1"/>
    <w:rsid w:val="F7BDEA47"/>
    <w:rsid w:val="F9D7BB00"/>
    <w:rsid w:val="FBDF8011"/>
    <w:rsid w:val="FFCDD120"/>
    <w:rsid w:val="FFEFBBAF"/>
    <w:rsid w:val="FFFB5585"/>
    <w:rsid w:val="00001975"/>
    <w:rsid w:val="0000438F"/>
    <w:rsid w:val="00013753"/>
    <w:rsid w:val="00023C7A"/>
    <w:rsid w:val="000311DD"/>
    <w:rsid w:val="00040CF8"/>
    <w:rsid w:val="000427EF"/>
    <w:rsid w:val="00050B02"/>
    <w:rsid w:val="000525A9"/>
    <w:rsid w:val="00052F17"/>
    <w:rsid w:val="000542CB"/>
    <w:rsid w:val="00070481"/>
    <w:rsid w:val="00071CF5"/>
    <w:rsid w:val="000836F3"/>
    <w:rsid w:val="00093950"/>
    <w:rsid w:val="000965A3"/>
    <w:rsid w:val="000977B5"/>
    <w:rsid w:val="000A57EE"/>
    <w:rsid w:val="000B2BD5"/>
    <w:rsid w:val="000B31E7"/>
    <w:rsid w:val="000C5F10"/>
    <w:rsid w:val="000E07C3"/>
    <w:rsid w:val="000E2A67"/>
    <w:rsid w:val="000F0A1B"/>
    <w:rsid w:val="000F5CE3"/>
    <w:rsid w:val="00101322"/>
    <w:rsid w:val="001112E9"/>
    <w:rsid w:val="00111602"/>
    <w:rsid w:val="00111F3D"/>
    <w:rsid w:val="00133587"/>
    <w:rsid w:val="00135474"/>
    <w:rsid w:val="001639D3"/>
    <w:rsid w:val="00172A27"/>
    <w:rsid w:val="00175304"/>
    <w:rsid w:val="00176A2C"/>
    <w:rsid w:val="00186DAD"/>
    <w:rsid w:val="00193B64"/>
    <w:rsid w:val="00196FA0"/>
    <w:rsid w:val="001A1548"/>
    <w:rsid w:val="001A2711"/>
    <w:rsid w:val="001A5144"/>
    <w:rsid w:val="001A527C"/>
    <w:rsid w:val="001A58F7"/>
    <w:rsid w:val="001A76A9"/>
    <w:rsid w:val="001B245D"/>
    <w:rsid w:val="001B4BBD"/>
    <w:rsid w:val="001C1591"/>
    <w:rsid w:val="001D010C"/>
    <w:rsid w:val="001E03BC"/>
    <w:rsid w:val="001E26BD"/>
    <w:rsid w:val="001E2FD9"/>
    <w:rsid w:val="001E494D"/>
    <w:rsid w:val="001F3105"/>
    <w:rsid w:val="001F4429"/>
    <w:rsid w:val="001F4DE9"/>
    <w:rsid w:val="0020119C"/>
    <w:rsid w:val="00204590"/>
    <w:rsid w:val="002138E5"/>
    <w:rsid w:val="00222BCD"/>
    <w:rsid w:val="00243DC4"/>
    <w:rsid w:val="00244C1A"/>
    <w:rsid w:val="00244C42"/>
    <w:rsid w:val="0025416A"/>
    <w:rsid w:val="002558D8"/>
    <w:rsid w:val="00262FD0"/>
    <w:rsid w:val="002700C5"/>
    <w:rsid w:val="00272DEA"/>
    <w:rsid w:val="00273C07"/>
    <w:rsid w:val="00283114"/>
    <w:rsid w:val="00285E53"/>
    <w:rsid w:val="0029111F"/>
    <w:rsid w:val="002A60B5"/>
    <w:rsid w:val="002A633F"/>
    <w:rsid w:val="002B2C7C"/>
    <w:rsid w:val="002B4DF7"/>
    <w:rsid w:val="002C6CDB"/>
    <w:rsid w:val="002D1183"/>
    <w:rsid w:val="002D278E"/>
    <w:rsid w:val="002E750A"/>
    <w:rsid w:val="002F2E2A"/>
    <w:rsid w:val="002F71A2"/>
    <w:rsid w:val="002F7C2F"/>
    <w:rsid w:val="003030E2"/>
    <w:rsid w:val="00311068"/>
    <w:rsid w:val="003117BB"/>
    <w:rsid w:val="00314A1B"/>
    <w:rsid w:val="00315256"/>
    <w:rsid w:val="00321C59"/>
    <w:rsid w:val="003330D1"/>
    <w:rsid w:val="00336F02"/>
    <w:rsid w:val="003523AF"/>
    <w:rsid w:val="00363106"/>
    <w:rsid w:val="0036647C"/>
    <w:rsid w:val="00372161"/>
    <w:rsid w:val="00375CDF"/>
    <w:rsid w:val="00381ECD"/>
    <w:rsid w:val="00385955"/>
    <w:rsid w:val="00391190"/>
    <w:rsid w:val="003A128A"/>
    <w:rsid w:val="003A6C48"/>
    <w:rsid w:val="003C28BA"/>
    <w:rsid w:val="003D132F"/>
    <w:rsid w:val="003D586A"/>
    <w:rsid w:val="003E1184"/>
    <w:rsid w:val="003E7C9C"/>
    <w:rsid w:val="004052AE"/>
    <w:rsid w:val="00410CA8"/>
    <w:rsid w:val="00412403"/>
    <w:rsid w:val="00414875"/>
    <w:rsid w:val="004152FF"/>
    <w:rsid w:val="00426BCB"/>
    <w:rsid w:val="0044199B"/>
    <w:rsid w:val="0044366C"/>
    <w:rsid w:val="00456E9E"/>
    <w:rsid w:val="00464AD1"/>
    <w:rsid w:val="00467711"/>
    <w:rsid w:val="00467DB2"/>
    <w:rsid w:val="00470529"/>
    <w:rsid w:val="004718BB"/>
    <w:rsid w:val="00477C55"/>
    <w:rsid w:val="004948DE"/>
    <w:rsid w:val="004A7867"/>
    <w:rsid w:val="004B0713"/>
    <w:rsid w:val="004B41CD"/>
    <w:rsid w:val="004C0395"/>
    <w:rsid w:val="004C3036"/>
    <w:rsid w:val="004C49F4"/>
    <w:rsid w:val="004D718E"/>
    <w:rsid w:val="004E119B"/>
    <w:rsid w:val="004E6AE1"/>
    <w:rsid w:val="004F08C4"/>
    <w:rsid w:val="004F2D89"/>
    <w:rsid w:val="004F69B5"/>
    <w:rsid w:val="00505142"/>
    <w:rsid w:val="00506A09"/>
    <w:rsid w:val="00511908"/>
    <w:rsid w:val="005143D9"/>
    <w:rsid w:val="00516651"/>
    <w:rsid w:val="00523FE4"/>
    <w:rsid w:val="0052452B"/>
    <w:rsid w:val="00524AB4"/>
    <w:rsid w:val="00525B17"/>
    <w:rsid w:val="00542D28"/>
    <w:rsid w:val="0055593D"/>
    <w:rsid w:val="00571E4A"/>
    <w:rsid w:val="00573C6C"/>
    <w:rsid w:val="00573F2A"/>
    <w:rsid w:val="00576165"/>
    <w:rsid w:val="0057654A"/>
    <w:rsid w:val="0057705A"/>
    <w:rsid w:val="00580525"/>
    <w:rsid w:val="005815B6"/>
    <w:rsid w:val="00582D2C"/>
    <w:rsid w:val="005836AC"/>
    <w:rsid w:val="00583C07"/>
    <w:rsid w:val="00586C3F"/>
    <w:rsid w:val="005B4DE8"/>
    <w:rsid w:val="005B64E1"/>
    <w:rsid w:val="005B6533"/>
    <w:rsid w:val="005D72AA"/>
    <w:rsid w:val="005E0EB3"/>
    <w:rsid w:val="005E42A6"/>
    <w:rsid w:val="005E5C75"/>
    <w:rsid w:val="005F003E"/>
    <w:rsid w:val="005F4883"/>
    <w:rsid w:val="0060081D"/>
    <w:rsid w:val="00600D04"/>
    <w:rsid w:val="00605AF2"/>
    <w:rsid w:val="0061050F"/>
    <w:rsid w:val="00620103"/>
    <w:rsid w:val="0062040D"/>
    <w:rsid w:val="00630764"/>
    <w:rsid w:val="006317BF"/>
    <w:rsid w:val="00633057"/>
    <w:rsid w:val="00650FAB"/>
    <w:rsid w:val="006679B4"/>
    <w:rsid w:val="00673C47"/>
    <w:rsid w:val="00674D90"/>
    <w:rsid w:val="006844BE"/>
    <w:rsid w:val="0069116E"/>
    <w:rsid w:val="0069187B"/>
    <w:rsid w:val="00691AE9"/>
    <w:rsid w:val="00692684"/>
    <w:rsid w:val="00695498"/>
    <w:rsid w:val="006A5DF7"/>
    <w:rsid w:val="006B41DA"/>
    <w:rsid w:val="006B6590"/>
    <w:rsid w:val="006C724C"/>
    <w:rsid w:val="006D7F4B"/>
    <w:rsid w:val="006E5A5E"/>
    <w:rsid w:val="007161EB"/>
    <w:rsid w:val="0072038D"/>
    <w:rsid w:val="007341A8"/>
    <w:rsid w:val="00734356"/>
    <w:rsid w:val="00743C9F"/>
    <w:rsid w:val="00744486"/>
    <w:rsid w:val="00747845"/>
    <w:rsid w:val="00774E56"/>
    <w:rsid w:val="00775E37"/>
    <w:rsid w:val="00786728"/>
    <w:rsid w:val="00790241"/>
    <w:rsid w:val="00790A2A"/>
    <w:rsid w:val="007A2D83"/>
    <w:rsid w:val="007A3676"/>
    <w:rsid w:val="007B2DEA"/>
    <w:rsid w:val="007B3B27"/>
    <w:rsid w:val="007C31F4"/>
    <w:rsid w:val="007C490B"/>
    <w:rsid w:val="007C73BB"/>
    <w:rsid w:val="007D6B86"/>
    <w:rsid w:val="007E164F"/>
    <w:rsid w:val="007F098F"/>
    <w:rsid w:val="007F3663"/>
    <w:rsid w:val="007F3D7A"/>
    <w:rsid w:val="007F4642"/>
    <w:rsid w:val="00804C65"/>
    <w:rsid w:val="0081350A"/>
    <w:rsid w:val="00814BBF"/>
    <w:rsid w:val="008165AD"/>
    <w:rsid w:val="00824965"/>
    <w:rsid w:val="008257C5"/>
    <w:rsid w:val="00842D7F"/>
    <w:rsid w:val="008540AC"/>
    <w:rsid w:val="00862385"/>
    <w:rsid w:val="008653D0"/>
    <w:rsid w:val="00874306"/>
    <w:rsid w:val="0087525C"/>
    <w:rsid w:val="00877E6A"/>
    <w:rsid w:val="00883F54"/>
    <w:rsid w:val="0088464D"/>
    <w:rsid w:val="00885415"/>
    <w:rsid w:val="0088621E"/>
    <w:rsid w:val="008A2267"/>
    <w:rsid w:val="008A558D"/>
    <w:rsid w:val="008B50BE"/>
    <w:rsid w:val="008C0DC2"/>
    <w:rsid w:val="008C1050"/>
    <w:rsid w:val="008C4CF1"/>
    <w:rsid w:val="008D2A09"/>
    <w:rsid w:val="008D3BDF"/>
    <w:rsid w:val="008F2C0B"/>
    <w:rsid w:val="00901C29"/>
    <w:rsid w:val="009266F0"/>
    <w:rsid w:val="0093040B"/>
    <w:rsid w:val="009411BB"/>
    <w:rsid w:val="009422A4"/>
    <w:rsid w:val="00942A36"/>
    <w:rsid w:val="009435B2"/>
    <w:rsid w:val="00943D72"/>
    <w:rsid w:val="00944452"/>
    <w:rsid w:val="0095056C"/>
    <w:rsid w:val="00950E65"/>
    <w:rsid w:val="00956E49"/>
    <w:rsid w:val="00963090"/>
    <w:rsid w:val="00966908"/>
    <w:rsid w:val="00980D90"/>
    <w:rsid w:val="00981787"/>
    <w:rsid w:val="009843E6"/>
    <w:rsid w:val="00987F72"/>
    <w:rsid w:val="00993B09"/>
    <w:rsid w:val="009A23E8"/>
    <w:rsid w:val="009A47CE"/>
    <w:rsid w:val="009B3A68"/>
    <w:rsid w:val="009B4F4A"/>
    <w:rsid w:val="009C33F3"/>
    <w:rsid w:val="009E4C86"/>
    <w:rsid w:val="009E5869"/>
    <w:rsid w:val="009E5FEF"/>
    <w:rsid w:val="009E7C80"/>
    <w:rsid w:val="009F4692"/>
    <w:rsid w:val="00A00BCD"/>
    <w:rsid w:val="00A04B46"/>
    <w:rsid w:val="00A10535"/>
    <w:rsid w:val="00A11A16"/>
    <w:rsid w:val="00A16407"/>
    <w:rsid w:val="00A2527B"/>
    <w:rsid w:val="00A31C41"/>
    <w:rsid w:val="00A41745"/>
    <w:rsid w:val="00A41AB5"/>
    <w:rsid w:val="00A478DE"/>
    <w:rsid w:val="00A5415E"/>
    <w:rsid w:val="00A55437"/>
    <w:rsid w:val="00A63435"/>
    <w:rsid w:val="00A65018"/>
    <w:rsid w:val="00A7557E"/>
    <w:rsid w:val="00A75E31"/>
    <w:rsid w:val="00A83A6E"/>
    <w:rsid w:val="00A91C73"/>
    <w:rsid w:val="00AB2A0C"/>
    <w:rsid w:val="00AC2D9A"/>
    <w:rsid w:val="00AC32BD"/>
    <w:rsid w:val="00AC5684"/>
    <w:rsid w:val="00AE74C3"/>
    <w:rsid w:val="00AF479D"/>
    <w:rsid w:val="00AF5D20"/>
    <w:rsid w:val="00B16EBF"/>
    <w:rsid w:val="00B21A2E"/>
    <w:rsid w:val="00B22953"/>
    <w:rsid w:val="00B23EEE"/>
    <w:rsid w:val="00B3058C"/>
    <w:rsid w:val="00B30D9E"/>
    <w:rsid w:val="00B4688C"/>
    <w:rsid w:val="00B51D37"/>
    <w:rsid w:val="00B55D4B"/>
    <w:rsid w:val="00B60249"/>
    <w:rsid w:val="00B61C5E"/>
    <w:rsid w:val="00B66BAC"/>
    <w:rsid w:val="00B703FE"/>
    <w:rsid w:val="00B72BE3"/>
    <w:rsid w:val="00B75CC5"/>
    <w:rsid w:val="00B77D2A"/>
    <w:rsid w:val="00B858CE"/>
    <w:rsid w:val="00B90070"/>
    <w:rsid w:val="00B945BA"/>
    <w:rsid w:val="00B94DBF"/>
    <w:rsid w:val="00B971E7"/>
    <w:rsid w:val="00BA3FC1"/>
    <w:rsid w:val="00BA60D0"/>
    <w:rsid w:val="00BC4769"/>
    <w:rsid w:val="00BE2F57"/>
    <w:rsid w:val="00BF119D"/>
    <w:rsid w:val="00C0456A"/>
    <w:rsid w:val="00C1087F"/>
    <w:rsid w:val="00C1213E"/>
    <w:rsid w:val="00C1499A"/>
    <w:rsid w:val="00C219E2"/>
    <w:rsid w:val="00C31509"/>
    <w:rsid w:val="00C31BEE"/>
    <w:rsid w:val="00C34D14"/>
    <w:rsid w:val="00C35305"/>
    <w:rsid w:val="00C36DF7"/>
    <w:rsid w:val="00C3770D"/>
    <w:rsid w:val="00C65409"/>
    <w:rsid w:val="00C661B6"/>
    <w:rsid w:val="00C74F5E"/>
    <w:rsid w:val="00C81135"/>
    <w:rsid w:val="00C92624"/>
    <w:rsid w:val="00CA4ACA"/>
    <w:rsid w:val="00CB2B76"/>
    <w:rsid w:val="00CB65FA"/>
    <w:rsid w:val="00CC1799"/>
    <w:rsid w:val="00CD2AB9"/>
    <w:rsid w:val="00CE30FE"/>
    <w:rsid w:val="00CF4083"/>
    <w:rsid w:val="00D02AD8"/>
    <w:rsid w:val="00D06391"/>
    <w:rsid w:val="00D114BA"/>
    <w:rsid w:val="00D14BB4"/>
    <w:rsid w:val="00D25E3C"/>
    <w:rsid w:val="00D346F3"/>
    <w:rsid w:val="00D42A32"/>
    <w:rsid w:val="00D43070"/>
    <w:rsid w:val="00D733BA"/>
    <w:rsid w:val="00D73AD6"/>
    <w:rsid w:val="00D80A7D"/>
    <w:rsid w:val="00D854CC"/>
    <w:rsid w:val="00D861E0"/>
    <w:rsid w:val="00D917B9"/>
    <w:rsid w:val="00DA29D7"/>
    <w:rsid w:val="00DA3C6F"/>
    <w:rsid w:val="00DA4895"/>
    <w:rsid w:val="00DA6AC1"/>
    <w:rsid w:val="00DA7DC7"/>
    <w:rsid w:val="00DB33FC"/>
    <w:rsid w:val="00DB7993"/>
    <w:rsid w:val="00DD1872"/>
    <w:rsid w:val="00DD63A3"/>
    <w:rsid w:val="00DE632D"/>
    <w:rsid w:val="00DF06C0"/>
    <w:rsid w:val="00DF120D"/>
    <w:rsid w:val="00E0241B"/>
    <w:rsid w:val="00E06C86"/>
    <w:rsid w:val="00E109BB"/>
    <w:rsid w:val="00E2542B"/>
    <w:rsid w:val="00E30E80"/>
    <w:rsid w:val="00E34ABE"/>
    <w:rsid w:val="00E40F24"/>
    <w:rsid w:val="00E55CA2"/>
    <w:rsid w:val="00E63429"/>
    <w:rsid w:val="00E64EEA"/>
    <w:rsid w:val="00E73D36"/>
    <w:rsid w:val="00E74D88"/>
    <w:rsid w:val="00E80C29"/>
    <w:rsid w:val="00E83BC5"/>
    <w:rsid w:val="00E86313"/>
    <w:rsid w:val="00E92ADE"/>
    <w:rsid w:val="00E95C25"/>
    <w:rsid w:val="00EA2F9D"/>
    <w:rsid w:val="00EA70EE"/>
    <w:rsid w:val="00ED0E15"/>
    <w:rsid w:val="00ED3251"/>
    <w:rsid w:val="00EE5787"/>
    <w:rsid w:val="00EE7FB4"/>
    <w:rsid w:val="00EF0E9D"/>
    <w:rsid w:val="00F108E3"/>
    <w:rsid w:val="00F23CED"/>
    <w:rsid w:val="00F27DE6"/>
    <w:rsid w:val="00F32A55"/>
    <w:rsid w:val="00F344C5"/>
    <w:rsid w:val="00F51FBB"/>
    <w:rsid w:val="00F6151E"/>
    <w:rsid w:val="00F61F20"/>
    <w:rsid w:val="00F64D01"/>
    <w:rsid w:val="00F64D3F"/>
    <w:rsid w:val="00F76928"/>
    <w:rsid w:val="00FA3175"/>
    <w:rsid w:val="00FB24DF"/>
    <w:rsid w:val="00FB5340"/>
    <w:rsid w:val="00FC0FDC"/>
    <w:rsid w:val="00FC3F07"/>
    <w:rsid w:val="00FD1CB8"/>
    <w:rsid w:val="00FD361F"/>
    <w:rsid w:val="00FD479A"/>
    <w:rsid w:val="00FD68C9"/>
    <w:rsid w:val="00FE226A"/>
    <w:rsid w:val="00FE2423"/>
    <w:rsid w:val="00FE5E5C"/>
    <w:rsid w:val="00FE6D39"/>
    <w:rsid w:val="00FF2103"/>
    <w:rsid w:val="00FF5916"/>
    <w:rsid w:val="00FF718D"/>
    <w:rsid w:val="03083888"/>
    <w:rsid w:val="044F1ACC"/>
    <w:rsid w:val="05662880"/>
    <w:rsid w:val="07F17208"/>
    <w:rsid w:val="084959EA"/>
    <w:rsid w:val="09190FDD"/>
    <w:rsid w:val="09365F72"/>
    <w:rsid w:val="0B57627B"/>
    <w:rsid w:val="0DFBA76D"/>
    <w:rsid w:val="0E8E4604"/>
    <w:rsid w:val="0EFD301E"/>
    <w:rsid w:val="0F0B7E2C"/>
    <w:rsid w:val="0F8E07DB"/>
    <w:rsid w:val="12606C7D"/>
    <w:rsid w:val="127727A4"/>
    <w:rsid w:val="19312DE2"/>
    <w:rsid w:val="196D0550"/>
    <w:rsid w:val="1A341F19"/>
    <w:rsid w:val="1B7C3589"/>
    <w:rsid w:val="1DF123CD"/>
    <w:rsid w:val="214D5291"/>
    <w:rsid w:val="221F0E5A"/>
    <w:rsid w:val="22C20B53"/>
    <w:rsid w:val="23FD9275"/>
    <w:rsid w:val="27A742C6"/>
    <w:rsid w:val="2C195A36"/>
    <w:rsid w:val="2D862CD2"/>
    <w:rsid w:val="2DDF429D"/>
    <w:rsid w:val="2E403C09"/>
    <w:rsid w:val="2F633826"/>
    <w:rsid w:val="30B66997"/>
    <w:rsid w:val="321454EE"/>
    <w:rsid w:val="329500EF"/>
    <w:rsid w:val="341D32DD"/>
    <w:rsid w:val="35263E1A"/>
    <w:rsid w:val="380C56F8"/>
    <w:rsid w:val="38303153"/>
    <w:rsid w:val="389A273A"/>
    <w:rsid w:val="3AFFA2A1"/>
    <w:rsid w:val="3B982C1C"/>
    <w:rsid w:val="3C3E7CA5"/>
    <w:rsid w:val="3C7979D2"/>
    <w:rsid w:val="3CFE3365"/>
    <w:rsid w:val="3D4B5AB7"/>
    <w:rsid w:val="3DBC6964"/>
    <w:rsid w:val="3DBD7EC4"/>
    <w:rsid w:val="3DBF4268"/>
    <w:rsid w:val="3DDD6DFA"/>
    <w:rsid w:val="3DE96AAF"/>
    <w:rsid w:val="3E97EF05"/>
    <w:rsid w:val="3F76461C"/>
    <w:rsid w:val="3F8F775B"/>
    <w:rsid w:val="3FBF9115"/>
    <w:rsid w:val="3FFDF9F1"/>
    <w:rsid w:val="40826D81"/>
    <w:rsid w:val="427B2CC0"/>
    <w:rsid w:val="42F70475"/>
    <w:rsid w:val="517916D2"/>
    <w:rsid w:val="54D74603"/>
    <w:rsid w:val="55D06C00"/>
    <w:rsid w:val="56E17342"/>
    <w:rsid w:val="576ED636"/>
    <w:rsid w:val="5A8D1131"/>
    <w:rsid w:val="5AA125C6"/>
    <w:rsid w:val="5B2E783D"/>
    <w:rsid w:val="5B57CDD8"/>
    <w:rsid w:val="5DA04F6C"/>
    <w:rsid w:val="5DDFFDF6"/>
    <w:rsid w:val="5E285887"/>
    <w:rsid w:val="5F851213"/>
    <w:rsid w:val="5FFF6B1B"/>
    <w:rsid w:val="60030237"/>
    <w:rsid w:val="60C24EFF"/>
    <w:rsid w:val="611E7060"/>
    <w:rsid w:val="62DA04FD"/>
    <w:rsid w:val="63213295"/>
    <w:rsid w:val="64575011"/>
    <w:rsid w:val="64902199"/>
    <w:rsid w:val="66DF1C4B"/>
    <w:rsid w:val="66FC2CB8"/>
    <w:rsid w:val="681A5B19"/>
    <w:rsid w:val="69417D42"/>
    <w:rsid w:val="6AF51BE8"/>
    <w:rsid w:val="6CC25FCA"/>
    <w:rsid w:val="6D1B4CC8"/>
    <w:rsid w:val="6D9FA0CB"/>
    <w:rsid w:val="6F6A5895"/>
    <w:rsid w:val="6FE57417"/>
    <w:rsid w:val="6FEB2214"/>
    <w:rsid w:val="70C52396"/>
    <w:rsid w:val="739D7D2B"/>
    <w:rsid w:val="74823258"/>
    <w:rsid w:val="755B78AA"/>
    <w:rsid w:val="757D6035"/>
    <w:rsid w:val="75AF253B"/>
    <w:rsid w:val="76CE675B"/>
    <w:rsid w:val="774721E4"/>
    <w:rsid w:val="778E76D0"/>
    <w:rsid w:val="77B8749B"/>
    <w:rsid w:val="79921A87"/>
    <w:rsid w:val="7BF97F9D"/>
    <w:rsid w:val="7C055AE0"/>
    <w:rsid w:val="7C7F4B76"/>
    <w:rsid w:val="7DFF281C"/>
    <w:rsid w:val="7E090961"/>
    <w:rsid w:val="7EE84023"/>
    <w:rsid w:val="7EEF03CC"/>
    <w:rsid w:val="7F179955"/>
    <w:rsid w:val="7F6997A1"/>
    <w:rsid w:val="7FE9E865"/>
    <w:rsid w:val="7FFED3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4" w:semiHidden="1" w:uiPriority="99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 w:qFormat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0311DD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uiPriority w:val="9"/>
    <w:semiHidden/>
    <w:unhideWhenUsed/>
    <w:qFormat/>
    <w:rsid w:val="000311DD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qFormat/>
    <w:rsid w:val="000311DD"/>
    <w:pPr>
      <w:ind w:firstLine="634"/>
      <w:jc w:val="both"/>
    </w:pPr>
    <w:rPr>
      <w:rFonts w:ascii="Calibri" w:hAnsi="Calibri" w:cs="黑体"/>
      <w:sz w:val="21"/>
      <w:szCs w:val="22"/>
    </w:rPr>
  </w:style>
  <w:style w:type="paragraph" w:styleId="4">
    <w:name w:val="index 4"/>
    <w:next w:val="a"/>
    <w:uiPriority w:val="99"/>
    <w:semiHidden/>
    <w:unhideWhenUsed/>
    <w:qFormat/>
    <w:rsid w:val="000311DD"/>
    <w:pPr>
      <w:widowControl w:val="0"/>
      <w:ind w:leftChars="600" w:left="600"/>
      <w:jc w:val="both"/>
    </w:pPr>
    <w:rPr>
      <w:rFonts w:eastAsia="方正仿宋_GBK" w:cs="方正仿宋_GBK"/>
      <w:kern w:val="2"/>
      <w:sz w:val="32"/>
      <w:szCs w:val="32"/>
    </w:rPr>
  </w:style>
  <w:style w:type="paragraph" w:styleId="a4">
    <w:name w:val="Balloon Text"/>
    <w:basedOn w:val="a"/>
    <w:semiHidden/>
    <w:qFormat/>
    <w:rsid w:val="000311DD"/>
    <w:rPr>
      <w:sz w:val="18"/>
      <w:szCs w:val="18"/>
    </w:rPr>
  </w:style>
  <w:style w:type="paragraph" w:styleId="a5">
    <w:name w:val="footer"/>
    <w:basedOn w:val="a"/>
    <w:link w:val="Char"/>
    <w:uiPriority w:val="99"/>
    <w:qFormat/>
    <w:rsid w:val="000311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uiPriority w:val="99"/>
    <w:qFormat/>
    <w:rsid w:val="000311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Body Text First Indent 2"/>
    <w:qFormat/>
    <w:rsid w:val="000311DD"/>
    <w:pPr>
      <w:ind w:firstLineChars="200" w:firstLine="420"/>
      <w:jc w:val="both"/>
    </w:pPr>
    <w:rPr>
      <w:rFonts w:ascii="Calibri" w:hAnsi="Calibri" w:cs="黑体"/>
      <w:sz w:val="21"/>
      <w:szCs w:val="22"/>
    </w:rPr>
  </w:style>
  <w:style w:type="table" w:styleId="a7">
    <w:name w:val="Table Grid"/>
    <w:basedOn w:val="a1"/>
    <w:uiPriority w:val="59"/>
    <w:qFormat/>
    <w:rsid w:val="000311D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  <w:rsid w:val="000311DD"/>
  </w:style>
  <w:style w:type="character" w:styleId="a9">
    <w:name w:val="Hyperlink"/>
    <w:qFormat/>
    <w:rsid w:val="000311DD"/>
    <w:rPr>
      <w:color w:val="0000FF"/>
      <w:u w:val="single"/>
    </w:rPr>
  </w:style>
  <w:style w:type="character" w:customStyle="1" w:styleId="font01">
    <w:name w:val="font01"/>
    <w:qFormat/>
    <w:rsid w:val="000311DD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Char">
    <w:name w:val="页脚 Char"/>
    <w:link w:val="a5"/>
    <w:uiPriority w:val="99"/>
    <w:qFormat/>
    <w:rsid w:val="000311DD"/>
    <w:rPr>
      <w:kern w:val="2"/>
      <w:sz w:val="18"/>
      <w:szCs w:val="18"/>
    </w:rPr>
  </w:style>
  <w:style w:type="character" w:customStyle="1" w:styleId="font31">
    <w:name w:val="font31"/>
    <w:qFormat/>
    <w:rsid w:val="000311DD"/>
    <w:rPr>
      <w:rFonts w:ascii="方正仿宋_GBK" w:eastAsia="方正仿宋_GBK" w:hint="eastAsia"/>
      <w:color w:val="000000"/>
      <w:sz w:val="32"/>
      <w:szCs w:val="32"/>
      <w:u w:val="none"/>
    </w:rPr>
  </w:style>
  <w:style w:type="character" w:customStyle="1" w:styleId="font11">
    <w:name w:val="font11"/>
    <w:qFormat/>
    <w:rsid w:val="000311DD"/>
    <w:rPr>
      <w:rFonts w:ascii="方正黑体_GBK" w:eastAsia="方正黑体_GBK" w:hint="eastAsia"/>
      <w:color w:val="000000"/>
      <w:sz w:val="24"/>
      <w:szCs w:val="24"/>
      <w:u w:val="none"/>
    </w:rPr>
  </w:style>
  <w:style w:type="character" w:customStyle="1" w:styleId="Char0">
    <w:name w:val="页眉 Char"/>
    <w:link w:val="a6"/>
    <w:uiPriority w:val="99"/>
    <w:qFormat/>
    <w:rsid w:val="000311DD"/>
    <w:rPr>
      <w:kern w:val="2"/>
      <w:sz w:val="18"/>
      <w:szCs w:val="18"/>
    </w:rPr>
  </w:style>
  <w:style w:type="character" w:customStyle="1" w:styleId="font21">
    <w:name w:val="font21"/>
    <w:qFormat/>
    <w:rsid w:val="000311DD"/>
    <w:rPr>
      <w:rFonts w:ascii="方正仿宋_GBK" w:eastAsia="方正仿宋_GBK" w:hint="eastAsia"/>
      <w:color w:val="000000"/>
      <w:sz w:val="32"/>
      <w:szCs w:val="32"/>
      <w:u w:val="none"/>
    </w:rPr>
  </w:style>
  <w:style w:type="paragraph" w:customStyle="1" w:styleId="aa">
    <w:name w:val="文头"/>
    <w:basedOn w:val="a"/>
    <w:qFormat/>
    <w:rsid w:val="000311DD"/>
    <w:pPr>
      <w:tabs>
        <w:tab w:val="left" w:pos="6663"/>
      </w:tabs>
      <w:autoSpaceDE w:val="0"/>
      <w:autoSpaceDN w:val="0"/>
      <w:snapToGrid w:val="0"/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62"/>
      <w:kern w:val="0"/>
      <w:sz w:val="140"/>
      <w:szCs w:val="20"/>
    </w:rPr>
  </w:style>
  <w:style w:type="paragraph" w:customStyle="1" w:styleId="ab">
    <w:name w:val="紧急程度"/>
    <w:basedOn w:val="a"/>
    <w:qFormat/>
    <w:rsid w:val="000311DD"/>
    <w:pPr>
      <w:wordWrap w:val="0"/>
      <w:overflowPunct w:val="0"/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kern w:val="0"/>
      <w:sz w:val="32"/>
      <w:szCs w:val="20"/>
    </w:rPr>
  </w:style>
  <w:style w:type="paragraph" w:styleId="ac">
    <w:name w:val="List Paragraph"/>
    <w:basedOn w:val="a"/>
    <w:qFormat/>
    <w:rsid w:val="000311DD"/>
    <w:pPr>
      <w:ind w:firstLineChars="200" w:firstLine="420"/>
    </w:pPr>
  </w:style>
  <w:style w:type="paragraph" w:customStyle="1" w:styleId="Char1">
    <w:name w:val="Char"/>
    <w:basedOn w:val="a"/>
    <w:qFormat/>
    <w:rsid w:val="000311DD"/>
    <w:pPr>
      <w:tabs>
        <w:tab w:val="left" w:pos="420"/>
      </w:tabs>
      <w:spacing w:beforeLines="100"/>
      <w:ind w:left="800" w:hangingChars="200" w:hanging="2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2250</Words>
  <Characters>869</Characters>
  <Application>Microsoft Office Word</Application>
  <DocSecurity>0</DocSecurity>
  <Lines>7</Lines>
  <Paragraphs>6</Paragraphs>
  <ScaleCrop>false</ScaleCrop>
  <Company>Hewlett-Packard Company</Company>
  <LinksUpToDate>false</LinksUpToDate>
  <CharactersWithSpaces>3113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苏知发〔2013〕 号</dc:title>
  <dc:creator>admin</dc:creator>
  <cp:lastModifiedBy>NTKO</cp:lastModifiedBy>
  <cp:revision>3</cp:revision>
  <cp:lastPrinted>2022-09-13T08:18:00Z</cp:lastPrinted>
  <dcterms:created xsi:type="dcterms:W3CDTF">2021-10-05T01:06:00Z</dcterms:created>
  <dcterms:modified xsi:type="dcterms:W3CDTF">2023-07-24T02:35:00Z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