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480C4B">
      <w:pPr>
        <w:snapToGrid/>
        <w:spacing w:line="560" w:lineRule="exact"/>
        <w:ind w:firstLine="0"/>
        <w:jc w:val="both"/>
        <w:rPr>
          <w:rFonts w:hint="default" w:ascii="黑体" w:hAnsi="黑体" w:eastAsia="黑体" w:cs="黑体"/>
          <w:color w:val="000000"/>
          <w:kern w:val="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kern w:val="2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color w:val="000000"/>
          <w:kern w:val="2"/>
          <w:sz w:val="32"/>
          <w:szCs w:val="32"/>
          <w:lang w:val="en-US" w:eastAsia="zh-CN"/>
        </w:rPr>
        <w:t>4</w:t>
      </w:r>
    </w:p>
    <w:p w14:paraId="35D46AFA">
      <w:pPr>
        <w:snapToGrid/>
        <w:spacing w:line="560" w:lineRule="exact"/>
        <w:ind w:firstLine="0"/>
        <w:jc w:val="center"/>
        <w:rPr>
          <w:rFonts w:eastAsia="方正小标宋_GBK"/>
          <w:color w:val="000000"/>
          <w:kern w:val="2"/>
          <w:sz w:val="44"/>
          <w:szCs w:val="44"/>
        </w:rPr>
      </w:pPr>
      <w:r>
        <w:rPr>
          <w:rFonts w:ascii="宋体" w:hAnsi="宋体" w:eastAsia="方正小标宋_GBK"/>
          <w:color w:val="000000"/>
          <w:kern w:val="2"/>
          <w:sz w:val="44"/>
          <w:szCs w:val="44"/>
        </w:rPr>
        <w:t>20</w:t>
      </w:r>
      <w:r>
        <w:rPr>
          <w:rFonts w:hint="eastAsia" w:ascii="宋体" w:hAnsi="宋体" w:eastAsia="方正小标宋_GBK"/>
          <w:color w:val="000000"/>
          <w:kern w:val="2"/>
          <w:sz w:val="44"/>
          <w:szCs w:val="44"/>
          <w:lang w:val="en-US" w:eastAsia="zh-CN"/>
        </w:rPr>
        <w:t>26</w:t>
      </w:r>
      <w:r>
        <w:rPr>
          <w:rFonts w:hint="eastAsia" w:eastAsia="方正小标宋_GBK"/>
          <w:color w:val="000000"/>
          <w:kern w:val="2"/>
          <w:sz w:val="44"/>
          <w:szCs w:val="44"/>
        </w:rPr>
        <w:t>年省知识产权战略推进计划项目</w:t>
      </w:r>
      <w:r>
        <w:rPr>
          <w:rFonts w:hint="eastAsia" w:eastAsia="方正小标宋_GBK"/>
          <w:color w:val="000000"/>
          <w:kern w:val="2"/>
          <w:sz w:val="44"/>
          <w:szCs w:val="44"/>
          <w:lang w:eastAsia="zh-CN"/>
        </w:rPr>
        <w:t>入库</w:t>
      </w:r>
      <w:r>
        <w:rPr>
          <w:rFonts w:hint="eastAsia" w:eastAsia="方正小标宋_GBK"/>
          <w:color w:val="000000"/>
          <w:kern w:val="2"/>
          <w:sz w:val="44"/>
          <w:szCs w:val="44"/>
        </w:rPr>
        <w:t>申报</w:t>
      </w:r>
      <w:r>
        <w:rPr>
          <w:rFonts w:hint="eastAsia" w:eastAsia="方正小标宋_GBK"/>
          <w:color w:val="000000"/>
          <w:kern w:val="2"/>
          <w:sz w:val="44"/>
          <w:szCs w:val="44"/>
          <w:lang w:eastAsia="zh-CN"/>
        </w:rPr>
        <w:t>推荐</w:t>
      </w:r>
      <w:r>
        <w:rPr>
          <w:rFonts w:hint="eastAsia" w:eastAsia="方正小标宋_GBK"/>
          <w:color w:val="000000"/>
          <w:kern w:val="2"/>
          <w:sz w:val="44"/>
          <w:szCs w:val="44"/>
        </w:rPr>
        <w:t>汇总表</w:t>
      </w:r>
    </w:p>
    <w:p w14:paraId="28030161">
      <w:pPr>
        <w:snapToGrid/>
        <w:spacing w:line="560" w:lineRule="exact"/>
        <w:ind w:firstLine="0"/>
        <w:jc w:val="center"/>
        <w:rPr>
          <w:rFonts w:eastAsia="方正小标宋_GBK"/>
          <w:color w:val="000000"/>
          <w:kern w:val="2"/>
          <w:sz w:val="44"/>
          <w:szCs w:val="44"/>
        </w:rPr>
      </w:pPr>
    </w:p>
    <w:p w14:paraId="15C411E5">
      <w:pPr>
        <w:adjustRightInd w:val="0"/>
        <w:snapToGrid w:val="0"/>
        <w:spacing w:line="560" w:lineRule="exact"/>
        <w:rPr>
          <w:rFonts w:hint="eastAsia" w:ascii="Times New Roman" w:hAnsi="Times New Roman" w:eastAsia="方正仿宋_GBK" w:cs="Times New Roman"/>
          <w:snapToGrid w:val="0"/>
          <w:kern w:val="0"/>
          <w:sz w:val="28"/>
          <w:szCs w:val="28"/>
          <w:lang w:eastAsia="zh-CN"/>
        </w:rPr>
      </w:pPr>
      <w:r>
        <w:rPr>
          <w:rFonts w:hint="eastAsia" w:ascii="Times New Roman" w:hAnsi="Times New Roman" w:eastAsia="方正仿宋_GBK" w:cs="Times New Roman"/>
          <w:snapToGrid w:val="0"/>
          <w:kern w:val="0"/>
          <w:sz w:val="28"/>
          <w:szCs w:val="28"/>
          <w:u w:val="single"/>
          <w:lang w:eastAsia="zh-CN"/>
        </w:rPr>
        <w:t xml:space="preserve">    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28"/>
          <w:szCs w:val="28"/>
          <w:u w:val="single"/>
          <w:lang w:val="en-US" w:eastAsia="zh-CN"/>
        </w:rPr>
        <w:t xml:space="preserve">  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28"/>
          <w:szCs w:val="28"/>
          <w:u w:val="single"/>
          <w:lang w:eastAsia="zh-CN"/>
        </w:rPr>
        <w:t xml:space="preserve">   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28"/>
          <w:szCs w:val="28"/>
          <w:lang w:eastAsia="zh-CN"/>
        </w:rPr>
        <w:t xml:space="preserve">市知识产权局（ 盖章）              联系人：               联系电话： </w:t>
      </w:r>
    </w:p>
    <w:tbl>
      <w:tblPr>
        <w:tblStyle w:val="3"/>
        <w:tblW w:w="14192" w:type="dxa"/>
        <w:tblInd w:w="-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"/>
        <w:gridCol w:w="2653"/>
        <w:gridCol w:w="3480"/>
        <w:gridCol w:w="1935"/>
        <w:gridCol w:w="2325"/>
        <w:gridCol w:w="3019"/>
      </w:tblGrid>
      <w:tr w14:paraId="07A21A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780" w:type="dxa"/>
            <w:vAlign w:val="center"/>
          </w:tcPr>
          <w:p w14:paraId="10EF3BF3">
            <w:pPr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</w:rPr>
              <w:t>序号</w:t>
            </w:r>
          </w:p>
        </w:tc>
        <w:tc>
          <w:tcPr>
            <w:tcW w:w="2653" w:type="dxa"/>
            <w:vAlign w:val="center"/>
          </w:tcPr>
          <w:p w14:paraId="003AFD94">
            <w:pPr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  <w:lang w:eastAsia="zh-CN"/>
              </w:rPr>
              <w:t>申报项目名称</w:t>
            </w:r>
          </w:p>
        </w:tc>
        <w:tc>
          <w:tcPr>
            <w:tcW w:w="3480" w:type="dxa"/>
            <w:vAlign w:val="center"/>
          </w:tcPr>
          <w:p w14:paraId="4E4AF0A3">
            <w:pPr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  <w:lang w:eastAsia="zh-CN"/>
              </w:rPr>
              <w:t>申报单位</w:t>
            </w:r>
          </w:p>
        </w:tc>
        <w:tc>
          <w:tcPr>
            <w:tcW w:w="1935" w:type="dxa"/>
            <w:vAlign w:val="center"/>
          </w:tcPr>
          <w:p w14:paraId="55FC1B43">
            <w:pPr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  <w:lang w:eastAsia="zh-CN"/>
              </w:rPr>
              <w:t>申报单位类型</w:t>
            </w:r>
          </w:p>
        </w:tc>
        <w:tc>
          <w:tcPr>
            <w:tcW w:w="2325" w:type="dxa"/>
            <w:vAlign w:val="center"/>
          </w:tcPr>
          <w:p w14:paraId="5415628B">
            <w:pPr>
              <w:snapToGrid/>
              <w:spacing w:line="240" w:lineRule="auto"/>
              <w:ind w:firstLine="0"/>
              <w:jc w:val="center"/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  <w:lang w:eastAsia="zh-CN"/>
              </w:rPr>
              <w:t>所在县（市、区）</w:t>
            </w:r>
          </w:p>
        </w:tc>
        <w:tc>
          <w:tcPr>
            <w:tcW w:w="3019" w:type="dxa"/>
            <w:vAlign w:val="center"/>
          </w:tcPr>
          <w:p w14:paraId="0401BB8A">
            <w:pPr>
              <w:snapToGrid/>
              <w:spacing w:line="240" w:lineRule="auto"/>
              <w:ind w:firstLine="0"/>
              <w:jc w:val="center"/>
              <w:rPr>
                <w:rFonts w:hint="default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  <w:lang w:eastAsia="zh-CN"/>
              </w:rPr>
              <w:t>项目联系人</w:t>
            </w:r>
            <w:r>
              <w:rPr>
                <w:rFonts w:hint="eastAsia" w:ascii="方正黑体_GBK" w:hAnsi="方正黑体_GBK" w:eastAsia="方正黑体_GBK" w:cs="方正黑体_GBK"/>
                <w:bCs/>
                <w:color w:val="000000"/>
                <w:kern w:val="2"/>
                <w:sz w:val="24"/>
                <w:szCs w:val="24"/>
                <w:lang w:val="en-US" w:eastAsia="zh-CN"/>
              </w:rPr>
              <w:t>/电话</w:t>
            </w:r>
          </w:p>
        </w:tc>
      </w:tr>
      <w:tr w14:paraId="47C2DA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780" w:type="dxa"/>
            <w:vAlign w:val="center"/>
          </w:tcPr>
          <w:p w14:paraId="3E4E189F">
            <w:pPr>
              <w:snapToGrid/>
              <w:spacing w:line="240" w:lineRule="auto"/>
              <w:ind w:firstLine="0"/>
              <w:jc w:val="center"/>
              <w:rPr>
                <w:rFonts w:hint="eastAsia" w:eastAsia="仿宋_GB2312"/>
                <w:color w:val="00000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kern w:val="2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653" w:type="dxa"/>
            <w:vAlign w:val="center"/>
          </w:tcPr>
          <w:p w14:paraId="2D27CEAF">
            <w:pPr>
              <w:snapToGrid/>
              <w:spacing w:line="240" w:lineRule="auto"/>
              <w:ind w:firstLine="0"/>
              <w:jc w:val="left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  <w:r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  <w:t>高价值专利培育</w:t>
            </w:r>
          </w:p>
        </w:tc>
        <w:tc>
          <w:tcPr>
            <w:tcW w:w="3480" w:type="dxa"/>
            <w:vAlign w:val="top"/>
          </w:tcPr>
          <w:p w14:paraId="27FA90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935" w:type="dxa"/>
            <w:vAlign w:val="center"/>
          </w:tcPr>
          <w:p w14:paraId="329B28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325" w:type="dxa"/>
            <w:vAlign w:val="center"/>
          </w:tcPr>
          <w:p w14:paraId="0541FC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3019" w:type="dxa"/>
            <w:vAlign w:val="center"/>
          </w:tcPr>
          <w:p w14:paraId="766818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</w:tr>
      <w:tr w14:paraId="7C55B0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780" w:type="dxa"/>
            <w:vAlign w:val="center"/>
          </w:tcPr>
          <w:p w14:paraId="0D25BFC8">
            <w:pPr>
              <w:snapToGrid/>
              <w:spacing w:line="240" w:lineRule="auto"/>
              <w:ind w:firstLine="0"/>
              <w:jc w:val="center"/>
              <w:rPr>
                <w:rFonts w:hint="eastAsia" w:eastAsia="仿宋_GB2312"/>
                <w:color w:val="00000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kern w:val="2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653" w:type="dxa"/>
            <w:vAlign w:val="center"/>
          </w:tcPr>
          <w:p w14:paraId="64F530AE">
            <w:pPr>
              <w:snapToGrid/>
              <w:spacing w:line="240" w:lineRule="auto"/>
              <w:ind w:firstLine="0"/>
              <w:jc w:val="left"/>
              <w:rPr>
                <w:rFonts w:hint="default" w:eastAsia="仿宋_GB2312"/>
                <w:color w:val="00000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kern w:val="2"/>
                <w:sz w:val="24"/>
                <w:szCs w:val="24"/>
                <w:lang w:val="en-US" w:eastAsia="zh-CN"/>
              </w:rPr>
              <w:t>商标品牌培育和保护</w:t>
            </w:r>
          </w:p>
        </w:tc>
        <w:tc>
          <w:tcPr>
            <w:tcW w:w="3480" w:type="dxa"/>
            <w:vAlign w:val="top"/>
          </w:tcPr>
          <w:p w14:paraId="1F816E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935" w:type="dxa"/>
            <w:vAlign w:val="center"/>
          </w:tcPr>
          <w:p w14:paraId="11E627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325" w:type="dxa"/>
            <w:vAlign w:val="center"/>
          </w:tcPr>
          <w:p w14:paraId="57966D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3019" w:type="dxa"/>
            <w:vAlign w:val="center"/>
          </w:tcPr>
          <w:p w14:paraId="3CC4269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</w:tr>
      <w:tr w14:paraId="3F3468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780" w:type="dxa"/>
            <w:vAlign w:val="center"/>
          </w:tcPr>
          <w:p w14:paraId="2AF52AED">
            <w:pPr>
              <w:snapToGrid/>
              <w:spacing w:line="240" w:lineRule="auto"/>
              <w:ind w:firstLine="0"/>
              <w:jc w:val="center"/>
              <w:rPr>
                <w:rFonts w:eastAsia="仿宋_GB2312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653" w:type="dxa"/>
            <w:vAlign w:val="center"/>
          </w:tcPr>
          <w:p w14:paraId="7CFA8B09">
            <w:pPr>
              <w:snapToGrid/>
              <w:spacing w:line="240" w:lineRule="auto"/>
              <w:ind w:firstLine="0"/>
              <w:jc w:val="left"/>
              <w:rPr>
                <w:rFonts w:hint="default" w:eastAsia="仿宋_GB2312"/>
                <w:color w:val="00000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eastAsia="仿宋_GB2312"/>
                <w:color w:val="000000"/>
                <w:kern w:val="2"/>
                <w:sz w:val="24"/>
                <w:szCs w:val="24"/>
                <w:lang w:val="en-US" w:eastAsia="zh-CN"/>
              </w:rPr>
              <w:t>......</w:t>
            </w:r>
          </w:p>
        </w:tc>
        <w:tc>
          <w:tcPr>
            <w:tcW w:w="3480" w:type="dxa"/>
            <w:vAlign w:val="top"/>
          </w:tcPr>
          <w:p w14:paraId="65D245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935" w:type="dxa"/>
            <w:vAlign w:val="center"/>
          </w:tcPr>
          <w:p w14:paraId="05164A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325" w:type="dxa"/>
            <w:vAlign w:val="center"/>
          </w:tcPr>
          <w:p w14:paraId="572D55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3019" w:type="dxa"/>
            <w:vAlign w:val="center"/>
          </w:tcPr>
          <w:p w14:paraId="744A10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</w:tr>
      <w:tr w14:paraId="68C4AC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780" w:type="dxa"/>
            <w:vAlign w:val="center"/>
          </w:tcPr>
          <w:p w14:paraId="1DC46875">
            <w:pPr>
              <w:snapToGrid/>
              <w:spacing w:line="240" w:lineRule="auto"/>
              <w:ind w:firstLine="0"/>
              <w:jc w:val="center"/>
              <w:rPr>
                <w:rFonts w:eastAsia="仿宋_GB2312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653" w:type="dxa"/>
            <w:vAlign w:val="center"/>
          </w:tcPr>
          <w:p w14:paraId="5C65A822">
            <w:pPr>
              <w:snapToGrid/>
              <w:spacing w:line="240" w:lineRule="auto"/>
              <w:ind w:firstLine="0"/>
              <w:jc w:val="left"/>
              <w:rPr>
                <w:rFonts w:eastAsia="仿宋_GB2312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480" w:type="dxa"/>
            <w:vAlign w:val="top"/>
          </w:tcPr>
          <w:p w14:paraId="6446B6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935" w:type="dxa"/>
            <w:vAlign w:val="center"/>
          </w:tcPr>
          <w:p w14:paraId="1574B9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325" w:type="dxa"/>
            <w:vAlign w:val="center"/>
          </w:tcPr>
          <w:p w14:paraId="398F18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3019" w:type="dxa"/>
            <w:vAlign w:val="center"/>
          </w:tcPr>
          <w:p w14:paraId="7A4DF3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</w:tr>
      <w:tr w14:paraId="418541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780" w:type="dxa"/>
            <w:vAlign w:val="center"/>
          </w:tcPr>
          <w:p w14:paraId="7FADE878">
            <w:pPr>
              <w:snapToGrid/>
              <w:spacing w:line="240" w:lineRule="auto"/>
              <w:ind w:firstLine="0"/>
              <w:jc w:val="center"/>
              <w:rPr>
                <w:rFonts w:eastAsia="仿宋_GB2312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653" w:type="dxa"/>
            <w:vAlign w:val="center"/>
          </w:tcPr>
          <w:p w14:paraId="3525E0DB">
            <w:pPr>
              <w:snapToGrid/>
              <w:spacing w:line="240" w:lineRule="auto"/>
              <w:ind w:firstLine="0"/>
              <w:jc w:val="left"/>
              <w:rPr>
                <w:rFonts w:eastAsia="仿宋_GB2312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480" w:type="dxa"/>
            <w:vAlign w:val="top"/>
          </w:tcPr>
          <w:p w14:paraId="7E325E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935" w:type="dxa"/>
            <w:vAlign w:val="center"/>
          </w:tcPr>
          <w:p w14:paraId="7710FA6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325" w:type="dxa"/>
            <w:vAlign w:val="center"/>
          </w:tcPr>
          <w:p w14:paraId="69AC72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3019" w:type="dxa"/>
            <w:vAlign w:val="center"/>
          </w:tcPr>
          <w:p w14:paraId="6C03350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  <w:p w14:paraId="106E04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</w:tr>
      <w:tr w14:paraId="2FB268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</w:trPr>
        <w:tc>
          <w:tcPr>
            <w:tcW w:w="780" w:type="dxa"/>
            <w:vAlign w:val="center"/>
          </w:tcPr>
          <w:p w14:paraId="3481E527">
            <w:pPr>
              <w:snapToGrid/>
              <w:spacing w:line="240" w:lineRule="auto"/>
              <w:ind w:firstLine="0"/>
              <w:jc w:val="center"/>
              <w:rPr>
                <w:rFonts w:eastAsia="仿宋_GB2312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2653" w:type="dxa"/>
            <w:vAlign w:val="center"/>
          </w:tcPr>
          <w:p w14:paraId="115CC06A">
            <w:pPr>
              <w:snapToGrid/>
              <w:spacing w:line="240" w:lineRule="auto"/>
              <w:ind w:firstLine="0"/>
              <w:jc w:val="left"/>
              <w:rPr>
                <w:rFonts w:eastAsia="仿宋_GB2312"/>
                <w:color w:val="000000"/>
                <w:kern w:val="2"/>
                <w:sz w:val="24"/>
                <w:szCs w:val="24"/>
              </w:rPr>
            </w:pPr>
          </w:p>
        </w:tc>
        <w:tc>
          <w:tcPr>
            <w:tcW w:w="3480" w:type="dxa"/>
            <w:vAlign w:val="top"/>
          </w:tcPr>
          <w:p w14:paraId="35FAD6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1935" w:type="dxa"/>
            <w:vAlign w:val="center"/>
          </w:tcPr>
          <w:p w14:paraId="1C90E7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2325" w:type="dxa"/>
            <w:vAlign w:val="center"/>
          </w:tcPr>
          <w:p w14:paraId="7A033C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  <w:tc>
          <w:tcPr>
            <w:tcW w:w="3019" w:type="dxa"/>
            <w:vAlign w:val="center"/>
          </w:tcPr>
          <w:p w14:paraId="43651DD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left"/>
              <w:textAlignment w:val="auto"/>
              <w:rPr>
                <w:rFonts w:hint="eastAsia" w:eastAsia="仿宋_GB2312"/>
                <w:color w:val="000000"/>
                <w:kern w:val="2"/>
                <w:sz w:val="24"/>
                <w:szCs w:val="24"/>
                <w:lang w:eastAsia="zh-CN"/>
              </w:rPr>
            </w:pPr>
          </w:p>
        </w:tc>
      </w:tr>
    </w:tbl>
    <w:p w14:paraId="61AC7AD6">
      <w:pPr>
        <w:adjustRightInd w:val="0"/>
        <w:snapToGrid w:val="0"/>
        <w:spacing w:line="560" w:lineRule="exact"/>
      </w:pPr>
      <w:r>
        <w:rPr>
          <w:rFonts w:hint="eastAsia" w:ascii="Times New Roman" w:hAnsi="Times New Roman" w:eastAsia="方正仿宋_GBK" w:cs="Times New Roman"/>
          <w:snapToGrid w:val="0"/>
          <w:kern w:val="0"/>
          <w:sz w:val="28"/>
          <w:szCs w:val="28"/>
          <w:lang w:eastAsia="zh-CN"/>
        </w:rPr>
        <w:t>说明：此表由设区市知识产权局汇总填写推荐项目并盖章，于</w:t>
      </w:r>
      <w:r>
        <w:rPr>
          <w:rFonts w:hint="eastAsia" w:ascii="Times New Roman" w:hAnsi="Times New Roman" w:eastAsia="方正仿宋_GBK" w:cs="Times New Roman"/>
          <w:snapToGrid w:val="0"/>
          <w:kern w:val="0"/>
          <w:sz w:val="28"/>
          <w:szCs w:val="28"/>
          <w:lang w:val="en-US" w:eastAsia="zh-CN"/>
        </w:rPr>
        <w:t>6月2日前报送省知识产权局，寄送地址：南京市建邺区汉中门大街145号省政务服务中心省知识产权保护中心综合受理窗口，收件人：林蓉，电话：</w:t>
      </w:r>
      <w:bookmarkStart w:id="0" w:name="_GoBack"/>
      <w:bookmarkEnd w:id="0"/>
      <w:r>
        <w:rPr>
          <w:rFonts w:hint="eastAsia" w:ascii="Times New Roman" w:hAnsi="Times New Roman" w:eastAsia="方正仿宋_GBK" w:cs="Times New Roman"/>
          <w:snapToGrid w:val="0"/>
          <w:kern w:val="0"/>
          <w:sz w:val="28"/>
          <w:szCs w:val="28"/>
          <w:lang w:val="en-US" w:eastAsia="zh-CN"/>
        </w:rPr>
        <w:t>025-83279976。</w:t>
      </w:r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1" w:fontKey="{09D76C5D-7D28-453B-AE66-F59E7F6DD14F}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2" w:fontKey="{AAD8B455-B311-44F0-BB95-C7D87234E17F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3" w:fontKey="{869C1D57-0B32-4FA5-9D8D-E7584C57BC1E}"/>
  </w:font>
  <w:font w:name="方正黑体_GBK">
    <w:panose1 w:val="02010600010101010101"/>
    <w:charset w:val="86"/>
    <w:family w:val="script"/>
    <w:pitch w:val="default"/>
    <w:sig w:usb0="00000001" w:usb1="080E0000" w:usb2="00000000" w:usb3="00000000" w:csb0="00040000" w:csb1="00000000"/>
    <w:embedRegular r:id="rId4" w:fontKey="{313DDE5E-F827-4054-B057-EC0F10CFB3EC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5" w:fontKey="{FFFC63E4-7773-43D2-9D82-343ADBF3083A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4D2DB0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-67945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7C5B06B">
                          <w:pPr>
                            <w:pStyle w:val="2"/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-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8"/>
                              <w:szCs w:val="28"/>
                            </w:rPr>
                            <w:t>9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5.35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AuET4m1gAAAAgBAAAPAAAAAAAAAAEAIAAAACIAAABkcnMvZG93bnJldi54bWxQ&#10;SwECFAAUAAAACACHTuJAa+TjvDICAABjBAAADgAAAAAAAAABACAAAAAl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7C5B06B">
                    <w:pPr>
                      <w:pStyle w:val="2"/>
                      <w:rPr>
                        <w:rFonts w:ascii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-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8"/>
                        <w:szCs w:val="28"/>
                      </w:rPr>
                      <w:t>9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-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E95926"/>
    <w:rsid w:val="0BE95926"/>
    <w:rsid w:val="0FD03282"/>
    <w:rsid w:val="302B126C"/>
    <w:rsid w:val="4D8F02A6"/>
    <w:rsid w:val="6FC2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0"/>
      <w:sz w:val="18"/>
      <w:szCs w:val="18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193</Words>
  <Characters>214</Characters>
  <Lines>0</Lines>
  <Paragraphs>0</Paragraphs>
  <TotalTime>1</TotalTime>
  <ScaleCrop>false</ScaleCrop>
  <LinksUpToDate>false</LinksUpToDate>
  <CharactersWithSpaces>254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2025-01-13T07:06:00Z</dcterms:created>
  <dc:creator>别来无恙1404654337</dc:creator>
  <cp:lastModifiedBy>linrong</cp:lastModifiedBy>
  <cp:lastPrinted>2025-01-13T07:29:00Z</cp:lastPrinted>
  <dcterms:modified xsi:type="dcterms:W3CDTF">2026-04-29T06:41:46Z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BCB85155DD14447BBB04AEA28C8B905B_13</vt:lpwstr>
  </property>
  <property fmtid="{D5CDD505-2E9C-101B-9397-08002B2CF9AE}" pid="4" name="KSOTemplateDocerSaveRecord">
    <vt:lpwstr>eyJoZGlkIjoiNWRiOTIxODc5MDQzOTY1MThlNmNmMTA4ZjE4NzM2NWYiLCJ1c2VySWQiOiIxNTY4NDkwMDg3In0=</vt:lpwstr>
  </property>
</Properties>
</file>