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3C97" w:rsidRDefault="005F3C97" w:rsidP="005F3C97">
      <w:pPr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  <w:r>
        <w:rPr>
          <w:rFonts w:ascii="Times New Roman" w:eastAsia="黑体" w:hAnsi="Times New Roman" w:cs="Times New Roman" w:hint="eastAsia"/>
          <w:sz w:val="32"/>
          <w:szCs w:val="32"/>
        </w:rPr>
        <w:t>1</w:t>
      </w:r>
    </w:p>
    <w:p w:rsidR="005F3C97" w:rsidRDefault="005F3C97" w:rsidP="005F3C97">
      <w:pPr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海外知识产权纠纷应对指导江苏分中心</w:t>
      </w:r>
    </w:p>
    <w:p w:rsidR="005F3C97" w:rsidRDefault="005F3C97" w:rsidP="005F3C97">
      <w:pPr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海外知识产权纠纷应对指导申请书</w:t>
      </w:r>
    </w:p>
    <w:tbl>
      <w:tblPr>
        <w:tblStyle w:val="a3"/>
        <w:tblW w:w="8421" w:type="dxa"/>
        <w:tblLayout w:type="fixed"/>
        <w:tblLook w:val="04A0"/>
      </w:tblPr>
      <w:tblGrid>
        <w:gridCol w:w="2079"/>
        <w:gridCol w:w="2404"/>
        <w:gridCol w:w="1318"/>
        <w:gridCol w:w="2620"/>
      </w:tblGrid>
      <w:tr w:rsidR="005F3C97" w:rsidTr="00C34A92">
        <w:trPr>
          <w:trHeight w:val="606"/>
        </w:trPr>
        <w:tc>
          <w:tcPr>
            <w:tcW w:w="2079" w:type="dxa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申请时间</w:t>
            </w:r>
          </w:p>
        </w:tc>
        <w:tc>
          <w:tcPr>
            <w:tcW w:w="6342" w:type="dxa"/>
            <w:gridSpan w:val="3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</w:p>
        </w:tc>
      </w:tr>
      <w:tr w:rsidR="005F3C97" w:rsidTr="00C34A92">
        <w:tc>
          <w:tcPr>
            <w:tcW w:w="2079" w:type="dxa"/>
            <w:shd w:val="clear" w:color="auto" w:fill="auto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纠纷应对指导</w:t>
            </w:r>
          </w:p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申请人类别</w:t>
            </w:r>
          </w:p>
        </w:tc>
        <w:tc>
          <w:tcPr>
            <w:tcW w:w="6342" w:type="dxa"/>
            <w:gridSpan w:val="3"/>
            <w:shd w:val="clear" w:color="auto" w:fill="auto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企业  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社会团体  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科研院所  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其他</w:t>
            </w:r>
          </w:p>
        </w:tc>
      </w:tr>
      <w:tr w:rsidR="005F3C97" w:rsidTr="00C34A92">
        <w:trPr>
          <w:trHeight w:val="715"/>
        </w:trPr>
        <w:tc>
          <w:tcPr>
            <w:tcW w:w="2079" w:type="dxa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申请人（盖章）</w:t>
            </w:r>
          </w:p>
        </w:tc>
        <w:tc>
          <w:tcPr>
            <w:tcW w:w="6342" w:type="dxa"/>
            <w:gridSpan w:val="3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</w:p>
        </w:tc>
      </w:tr>
      <w:tr w:rsidR="005F3C97" w:rsidTr="00C34A92">
        <w:trPr>
          <w:trHeight w:val="760"/>
        </w:trPr>
        <w:tc>
          <w:tcPr>
            <w:tcW w:w="2079" w:type="dxa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申请人信息</w:t>
            </w:r>
          </w:p>
        </w:tc>
        <w:tc>
          <w:tcPr>
            <w:tcW w:w="6342" w:type="dxa"/>
            <w:gridSpan w:val="3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i/>
                <w:iCs/>
                <w:sz w:val="24"/>
              </w:rPr>
              <w:t>（统一社会信用代码）</w:t>
            </w:r>
          </w:p>
        </w:tc>
      </w:tr>
      <w:tr w:rsidR="005F3C97" w:rsidTr="00C34A92">
        <w:trPr>
          <w:trHeight w:val="760"/>
        </w:trPr>
        <w:tc>
          <w:tcPr>
            <w:tcW w:w="2079" w:type="dxa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申请人规模</w:t>
            </w:r>
          </w:p>
        </w:tc>
        <w:tc>
          <w:tcPr>
            <w:tcW w:w="6342" w:type="dxa"/>
            <w:gridSpan w:val="3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100人以下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101-500人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501-1000人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1000人以上</w:t>
            </w:r>
          </w:p>
        </w:tc>
      </w:tr>
      <w:tr w:rsidR="005F3C97" w:rsidTr="00C34A92">
        <w:trPr>
          <w:trHeight w:val="835"/>
        </w:trPr>
        <w:tc>
          <w:tcPr>
            <w:tcW w:w="2079" w:type="dxa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联系人</w:t>
            </w:r>
          </w:p>
        </w:tc>
        <w:tc>
          <w:tcPr>
            <w:tcW w:w="2404" w:type="dxa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</w:p>
        </w:tc>
        <w:tc>
          <w:tcPr>
            <w:tcW w:w="1318" w:type="dxa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联系电话</w:t>
            </w:r>
          </w:p>
        </w:tc>
        <w:tc>
          <w:tcPr>
            <w:tcW w:w="2620" w:type="dxa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</w:p>
        </w:tc>
      </w:tr>
      <w:tr w:rsidR="005F3C97" w:rsidTr="00C34A92">
        <w:trPr>
          <w:trHeight w:val="715"/>
        </w:trPr>
        <w:tc>
          <w:tcPr>
            <w:tcW w:w="2079" w:type="dxa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联系邮箱</w:t>
            </w:r>
          </w:p>
        </w:tc>
        <w:tc>
          <w:tcPr>
            <w:tcW w:w="6342" w:type="dxa"/>
            <w:gridSpan w:val="3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</w:p>
        </w:tc>
      </w:tr>
      <w:tr w:rsidR="005F3C97" w:rsidTr="00C34A92">
        <w:trPr>
          <w:trHeight w:val="690"/>
        </w:trPr>
        <w:tc>
          <w:tcPr>
            <w:tcW w:w="2079" w:type="dxa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联系地址</w:t>
            </w:r>
          </w:p>
        </w:tc>
        <w:tc>
          <w:tcPr>
            <w:tcW w:w="6342" w:type="dxa"/>
            <w:gridSpan w:val="3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</w:p>
        </w:tc>
      </w:tr>
      <w:tr w:rsidR="005F3C97" w:rsidTr="00C34A92">
        <w:tc>
          <w:tcPr>
            <w:tcW w:w="2079" w:type="dxa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涉及纠纷类型</w:t>
            </w:r>
          </w:p>
        </w:tc>
        <w:tc>
          <w:tcPr>
            <w:tcW w:w="6342" w:type="dxa"/>
            <w:gridSpan w:val="3"/>
            <w:vAlign w:val="center"/>
          </w:tcPr>
          <w:p w:rsidR="005F3C97" w:rsidRDefault="005F3C97" w:rsidP="00C34A92">
            <w:pPr>
              <w:spacing w:line="500" w:lineRule="exact"/>
              <w:jc w:val="left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商标、专利、地理标志等权利有效性纠纷</w:t>
            </w:r>
          </w:p>
          <w:p w:rsidR="005F3C97" w:rsidRDefault="005F3C97" w:rsidP="00C34A92">
            <w:pPr>
              <w:spacing w:line="500" w:lineRule="exact"/>
              <w:jc w:val="left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商标、专利、地理标志等权属纠纷</w:t>
            </w:r>
          </w:p>
          <w:p w:rsidR="005F3C97" w:rsidRDefault="005F3C97" w:rsidP="00C34A92">
            <w:pPr>
              <w:spacing w:line="500" w:lineRule="exact"/>
              <w:jc w:val="left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商标、专利、地理标志等侵权纠纷</w:t>
            </w:r>
          </w:p>
          <w:p w:rsidR="005F3C97" w:rsidRDefault="005F3C97" w:rsidP="00C34A92">
            <w:pPr>
              <w:spacing w:line="500" w:lineRule="exact"/>
              <w:jc w:val="left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商标、专利等相关贸易调查纠纷</w:t>
            </w:r>
          </w:p>
          <w:p w:rsidR="005F3C97" w:rsidRDefault="005F3C97" w:rsidP="00C34A92">
            <w:pPr>
              <w:spacing w:line="500" w:lineRule="exact"/>
              <w:jc w:val="left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商标、专利、地理标志等许可纠纷</w:t>
            </w:r>
          </w:p>
          <w:p w:rsidR="005F3C97" w:rsidRDefault="005F3C97" w:rsidP="00C34A92">
            <w:pPr>
              <w:spacing w:line="500" w:lineRule="exact"/>
              <w:jc w:val="left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展会知识产权纠纷   </w:t>
            </w:r>
          </w:p>
          <w:p w:rsidR="005F3C97" w:rsidRDefault="005F3C97" w:rsidP="00C34A92">
            <w:pPr>
              <w:spacing w:line="500" w:lineRule="exact"/>
              <w:jc w:val="left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商业秘密纠纷    </w:t>
            </w:r>
          </w:p>
          <w:p w:rsidR="005F3C97" w:rsidRDefault="005F3C97" w:rsidP="00C34A92">
            <w:pPr>
              <w:spacing w:line="500" w:lineRule="exact"/>
              <w:jc w:val="left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FE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其他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  <w:u w:val="single"/>
              </w:rPr>
              <w:t>商标海外风险预警</w:t>
            </w:r>
          </w:p>
        </w:tc>
      </w:tr>
      <w:tr w:rsidR="005F3C97" w:rsidTr="00C34A92">
        <w:tc>
          <w:tcPr>
            <w:tcW w:w="2079" w:type="dxa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涉及权利类别</w:t>
            </w:r>
          </w:p>
        </w:tc>
        <w:tc>
          <w:tcPr>
            <w:tcW w:w="6342" w:type="dxa"/>
            <w:gridSpan w:val="3"/>
            <w:vAlign w:val="center"/>
          </w:tcPr>
          <w:p w:rsidR="005F3C97" w:rsidRDefault="005F3C97" w:rsidP="00C34A92">
            <w:pPr>
              <w:spacing w:line="500" w:lineRule="exact"/>
              <w:jc w:val="left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发明专利 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实用新型专利 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工业品外观设计专利</w:t>
            </w:r>
          </w:p>
          <w:p w:rsidR="005F3C97" w:rsidRDefault="005F3C97" w:rsidP="00C34A92">
            <w:pPr>
              <w:spacing w:line="500" w:lineRule="exact"/>
              <w:jc w:val="left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FE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商标     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地理标志     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集成电路布图设计</w:t>
            </w:r>
          </w:p>
          <w:p w:rsidR="005F3C97" w:rsidRDefault="005F3C97" w:rsidP="00C34A92">
            <w:pPr>
              <w:spacing w:line="500" w:lineRule="exact"/>
              <w:jc w:val="left"/>
              <w:rPr>
                <w:rFonts w:ascii="方正仿宋_GB2312" w:eastAsia="方正仿宋_GB2312" w:hAnsi="方正仿宋_GB2312" w:cs="方正仿宋_GB2312"/>
                <w:sz w:val="24"/>
                <w:u w:val="single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其他</w:t>
            </w:r>
          </w:p>
        </w:tc>
      </w:tr>
      <w:tr w:rsidR="005F3C97" w:rsidTr="00C34A92">
        <w:tc>
          <w:tcPr>
            <w:tcW w:w="2079" w:type="dxa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lastRenderedPageBreak/>
              <w:t>纠纷国家/地区</w:t>
            </w:r>
          </w:p>
        </w:tc>
        <w:tc>
          <w:tcPr>
            <w:tcW w:w="6342" w:type="dxa"/>
            <w:gridSpan w:val="3"/>
            <w:vAlign w:val="center"/>
          </w:tcPr>
          <w:p w:rsidR="005F3C97" w:rsidRDefault="005F3C97" w:rsidP="00C34A92">
            <w:pPr>
              <w:spacing w:line="500" w:lineRule="exact"/>
              <w:jc w:val="left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美国 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德国 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法国 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英国 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日本 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韩国</w:t>
            </w:r>
          </w:p>
          <w:p w:rsidR="005F3C97" w:rsidRDefault="005F3C97" w:rsidP="00C34A92">
            <w:pPr>
              <w:spacing w:line="500" w:lineRule="exact"/>
              <w:jc w:val="left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印度 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巴西 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俄罗斯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土耳其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澳大利亚</w:t>
            </w:r>
          </w:p>
          <w:p w:rsidR="005F3C97" w:rsidRDefault="005F3C97" w:rsidP="00C34A92">
            <w:pPr>
              <w:spacing w:line="500" w:lineRule="exact"/>
              <w:jc w:val="left"/>
              <w:rPr>
                <w:rFonts w:ascii="方正仿宋_GB2312" w:eastAsia="方正仿宋_GB2312" w:hAnsi="方正仿宋_GB2312" w:cs="方正仿宋_GB2312"/>
                <w:sz w:val="24"/>
                <w:u w:val="single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FE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其他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  <w:u w:val="single"/>
              </w:rPr>
              <w:t>全球预警</w:t>
            </w:r>
          </w:p>
        </w:tc>
      </w:tr>
      <w:tr w:rsidR="005F3C97" w:rsidTr="00C34A92">
        <w:trPr>
          <w:trHeight w:val="2015"/>
        </w:trPr>
        <w:tc>
          <w:tcPr>
            <w:tcW w:w="2079" w:type="dxa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纠纷对象类型</w:t>
            </w:r>
          </w:p>
        </w:tc>
        <w:tc>
          <w:tcPr>
            <w:tcW w:w="6342" w:type="dxa"/>
            <w:gridSpan w:val="3"/>
            <w:vAlign w:val="center"/>
          </w:tcPr>
          <w:p w:rsidR="005F3C97" w:rsidRDefault="005F3C97" w:rsidP="00C34A92">
            <w:pPr>
              <w:spacing w:line="500" w:lineRule="exact"/>
              <w:jc w:val="left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竞争企业           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非专利实施实体（NPE）</w:t>
            </w:r>
          </w:p>
          <w:p w:rsidR="005F3C97" w:rsidRDefault="005F3C97" w:rsidP="00C34A92">
            <w:pPr>
              <w:spacing w:line="500" w:lineRule="exact"/>
              <w:jc w:val="left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高校或研究机构     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个人</w:t>
            </w:r>
          </w:p>
          <w:p w:rsidR="005F3C97" w:rsidRDefault="005F3C97" w:rsidP="00C34A92">
            <w:pPr>
              <w:spacing w:line="500" w:lineRule="exact"/>
              <w:jc w:val="left"/>
              <w:rPr>
                <w:rFonts w:ascii="方正仿宋_GB2312" w:eastAsia="方正仿宋_GB2312" w:hAnsi="方正仿宋_GB2312" w:cs="方正仿宋_GB2312"/>
                <w:sz w:val="24"/>
                <w:u w:val="single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FE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其他</w:t>
            </w:r>
          </w:p>
        </w:tc>
      </w:tr>
      <w:tr w:rsidR="005F3C97" w:rsidTr="00C34A92">
        <w:trPr>
          <w:trHeight w:val="1565"/>
        </w:trPr>
        <w:tc>
          <w:tcPr>
            <w:tcW w:w="2079" w:type="dxa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纠纷领域</w:t>
            </w:r>
          </w:p>
        </w:tc>
        <w:tc>
          <w:tcPr>
            <w:tcW w:w="6342" w:type="dxa"/>
            <w:gridSpan w:val="3"/>
            <w:vAlign w:val="center"/>
          </w:tcPr>
          <w:p w:rsidR="005F3C97" w:rsidRDefault="005F3C97" w:rsidP="00C34A92">
            <w:pPr>
              <w:spacing w:line="500" w:lineRule="exact"/>
              <w:jc w:val="left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机械 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电学 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通信 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化学 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光电</w:t>
            </w:r>
          </w:p>
          <w:p w:rsidR="005F3C97" w:rsidRDefault="005F3C97" w:rsidP="00C34A92">
            <w:pPr>
              <w:spacing w:line="500" w:lineRule="exact"/>
              <w:jc w:val="left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医药生物  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FE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其他</w:t>
            </w:r>
          </w:p>
        </w:tc>
      </w:tr>
      <w:tr w:rsidR="005F3C97" w:rsidTr="00C34A92">
        <w:trPr>
          <w:trHeight w:val="1395"/>
        </w:trPr>
        <w:tc>
          <w:tcPr>
            <w:tcW w:w="2079" w:type="dxa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纠纷应对指导</w:t>
            </w:r>
          </w:p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申请事项</w:t>
            </w:r>
          </w:p>
        </w:tc>
        <w:tc>
          <w:tcPr>
            <w:tcW w:w="6342" w:type="dxa"/>
            <w:gridSpan w:val="3"/>
            <w:vAlign w:val="center"/>
          </w:tcPr>
          <w:p w:rsidR="005F3C97" w:rsidRDefault="005F3C97" w:rsidP="00C34A92">
            <w:pPr>
              <w:spacing w:line="500" w:lineRule="exact"/>
              <w:jc w:val="left"/>
              <w:rPr>
                <w:rFonts w:ascii="方正仿宋_GB2312" w:eastAsia="方正仿宋_GB2312" w:hAnsi="方正仿宋_GB2312" w:cs="方正仿宋_GB2312"/>
                <w:sz w:val="24"/>
                <w:u w:val="single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本单位开展海外经营活动，需要对商标进行海外监测预警，避免发生侵权纠纷、及时应对商标抢注。</w:t>
            </w:r>
          </w:p>
        </w:tc>
      </w:tr>
      <w:tr w:rsidR="005F3C97" w:rsidTr="00C34A92">
        <w:trPr>
          <w:trHeight w:val="1115"/>
        </w:trPr>
        <w:tc>
          <w:tcPr>
            <w:tcW w:w="2079" w:type="dxa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纠纷影响评估</w:t>
            </w:r>
          </w:p>
        </w:tc>
        <w:tc>
          <w:tcPr>
            <w:tcW w:w="6342" w:type="dxa"/>
            <w:gridSpan w:val="3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  <w:u w:val="single"/>
              </w:rPr>
            </w:pPr>
            <w:r>
              <w:rPr>
                <w:rFonts w:ascii="方正仿宋_GB2312" w:eastAsia="方正仿宋_GB2312" w:hAnsi="方正仿宋_GB2312" w:cs="方正仿宋_GB2312" w:hint="eastAsia"/>
                <w:i/>
                <w:iCs/>
                <w:sz w:val="24"/>
              </w:rPr>
              <w:t>（填写注册商标相关产品市场情况和可能面临的损失情况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）</w:t>
            </w:r>
          </w:p>
        </w:tc>
      </w:tr>
      <w:tr w:rsidR="005F3C97" w:rsidTr="00C34A92">
        <w:trPr>
          <w:trHeight w:val="1805"/>
        </w:trPr>
        <w:tc>
          <w:tcPr>
            <w:tcW w:w="2079" w:type="dxa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纠纷级别</w:t>
            </w:r>
          </w:p>
        </w:tc>
        <w:tc>
          <w:tcPr>
            <w:tcW w:w="6342" w:type="dxa"/>
            <w:gridSpan w:val="3"/>
            <w:vAlign w:val="center"/>
          </w:tcPr>
          <w:p w:rsidR="005F3C97" w:rsidRDefault="005F3C97" w:rsidP="00C34A92">
            <w:pPr>
              <w:spacing w:line="500" w:lineRule="exact"/>
              <w:jc w:val="left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FE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普通纠纷</w:t>
            </w:r>
          </w:p>
          <w:p w:rsidR="005F3C97" w:rsidRDefault="005F3C97" w:rsidP="00C34A92">
            <w:pPr>
              <w:spacing w:line="500" w:lineRule="exact"/>
              <w:jc w:val="left"/>
              <w:rPr>
                <w:rFonts w:ascii="方正仿宋_GB2312" w:eastAsia="方正仿宋_GB2312" w:hAnsi="方正仿宋_GB2312" w:cs="方正仿宋_GB2312"/>
                <w:sz w:val="24"/>
                <w:u w:val="single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sym w:font="Wingdings" w:char="00A8"/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重大/疑难纠纷（重大/疑难纠纷特指影响产业发展、数额特别巨大、波及范围较广的纠纷）</w:t>
            </w:r>
          </w:p>
        </w:tc>
      </w:tr>
      <w:tr w:rsidR="005F3C97" w:rsidTr="00C34A92">
        <w:trPr>
          <w:trHeight w:val="1100"/>
        </w:trPr>
        <w:tc>
          <w:tcPr>
            <w:tcW w:w="2079" w:type="dxa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其他要求</w:t>
            </w:r>
          </w:p>
        </w:tc>
        <w:tc>
          <w:tcPr>
            <w:tcW w:w="6342" w:type="dxa"/>
            <w:gridSpan w:val="3"/>
            <w:vAlign w:val="center"/>
          </w:tcPr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  <w:u w:val="single"/>
              </w:rPr>
            </w:pPr>
          </w:p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  <w:u w:val="single"/>
              </w:rPr>
            </w:pPr>
          </w:p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  <w:u w:val="single"/>
              </w:rPr>
            </w:pPr>
          </w:p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  <w:u w:val="single"/>
              </w:rPr>
            </w:pPr>
          </w:p>
          <w:p w:rsidR="005F3C97" w:rsidRDefault="005F3C97" w:rsidP="00C34A92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sz w:val="24"/>
                <w:u w:val="single"/>
              </w:rPr>
            </w:pPr>
          </w:p>
        </w:tc>
      </w:tr>
    </w:tbl>
    <w:p w:rsidR="005F3C97" w:rsidRDefault="005F3C97" w:rsidP="005F3C97">
      <w:pPr>
        <w:spacing w:line="500" w:lineRule="exact"/>
        <w:rPr>
          <w:sz w:val="24"/>
        </w:rPr>
      </w:pPr>
    </w:p>
    <w:p w:rsidR="003A2D67" w:rsidRPr="005F3C97" w:rsidRDefault="003A2D67" w:rsidP="005F3C97"/>
    <w:sectPr w:rsidR="003A2D67" w:rsidRPr="005F3C97" w:rsidSect="003A2D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2312">
    <w:altName w:val="Arial Unicode MS"/>
    <w:charset w:val="86"/>
    <w:family w:val="auto"/>
    <w:pitch w:val="default"/>
    <w:sig w:usb0="00000000" w:usb1="184F6CFA" w:usb2="00000012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F3C97"/>
    <w:rsid w:val="00366CCE"/>
    <w:rsid w:val="003A2D67"/>
    <w:rsid w:val="005F3C97"/>
    <w:rsid w:val="006A27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rsid w:val="005F3C97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autoRedefine/>
    <w:qFormat/>
    <w:rsid w:val="005F3C97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111</Words>
  <Characters>633</Characters>
  <Application>Microsoft Office Word</Application>
  <DocSecurity>0</DocSecurity>
  <Lines>5</Lines>
  <Paragraphs>1</Paragraphs>
  <ScaleCrop>false</ScaleCrop>
  <Company>Win</Company>
  <LinksUpToDate>false</LinksUpToDate>
  <CharactersWithSpaces>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2025-12-12T05:41:00Z</dcterms:created>
  <dcterms:modified xsi:type="dcterms:W3CDTF">2025-12-12T05:43:00Z</dcterms:modified>
</cp:coreProperties>
</file>